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7"/>
        <w:gridCol w:w="5807"/>
        <w:gridCol w:w="2116"/>
      </w:tblGrid>
      <w:tr w:rsidR="00202661" w14:paraId="601580A3" w14:textId="77777777">
        <w:tc>
          <w:tcPr>
            <w:tcW w:w="1867" w:type="dxa"/>
            <w:tcBorders>
              <w:top w:val="single" w:sz="4" w:space="0" w:color="auto"/>
              <w:left w:val="single" w:sz="4" w:space="0" w:color="auto"/>
              <w:bottom w:val="single" w:sz="4" w:space="0" w:color="auto"/>
              <w:right w:val="single" w:sz="4" w:space="0" w:color="auto"/>
            </w:tcBorders>
            <w:vAlign w:val="center"/>
          </w:tcPr>
          <w:p w14:paraId="638650AE" w14:textId="77777777" w:rsidR="00202661" w:rsidRDefault="008C586E" w:rsidP="00202661">
            <w:pPr>
              <w:pStyle w:val="Tekstpodstawowy"/>
              <w:spacing w:line="360" w:lineRule="auto"/>
              <w:jc w:val="center"/>
              <w:rPr>
                <w:b/>
                <w:bCs/>
              </w:rPr>
            </w:pPr>
            <w:r>
              <w:rPr>
                <w:b/>
                <w:bCs/>
                <w:noProof/>
              </w:rPr>
              <w:drawing>
                <wp:inline distT="0" distB="0" distL="0" distR="0" wp14:anchorId="73E6E227" wp14:editId="7B7EEA5A">
                  <wp:extent cx="1019175" cy="9620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srcRect/>
                          <a:stretch>
                            <a:fillRect/>
                          </a:stretch>
                        </pic:blipFill>
                        <pic:spPr bwMode="auto">
                          <a:xfrm>
                            <a:off x="0" y="0"/>
                            <a:ext cx="1019175" cy="962025"/>
                          </a:xfrm>
                          <a:prstGeom prst="rect">
                            <a:avLst/>
                          </a:prstGeom>
                          <a:noFill/>
                          <a:ln w="9525">
                            <a:noFill/>
                            <a:miter lim="800000"/>
                            <a:headEnd/>
                            <a:tailEnd/>
                          </a:ln>
                        </pic:spPr>
                      </pic:pic>
                    </a:graphicData>
                  </a:graphic>
                </wp:inline>
              </w:drawing>
            </w:r>
          </w:p>
        </w:tc>
        <w:tc>
          <w:tcPr>
            <w:tcW w:w="5807" w:type="dxa"/>
            <w:tcBorders>
              <w:top w:val="single" w:sz="4" w:space="0" w:color="auto"/>
              <w:left w:val="single" w:sz="4" w:space="0" w:color="auto"/>
              <w:bottom w:val="single" w:sz="4" w:space="0" w:color="auto"/>
              <w:right w:val="single" w:sz="4" w:space="0" w:color="auto"/>
            </w:tcBorders>
          </w:tcPr>
          <w:p w14:paraId="32D220F1" w14:textId="77777777" w:rsidR="00202661" w:rsidRPr="009D479D" w:rsidRDefault="00202661" w:rsidP="009D479D">
            <w:pPr>
              <w:pStyle w:val="Nagwek1"/>
              <w:jc w:val="center"/>
              <w:rPr>
                <w:b/>
              </w:rPr>
            </w:pPr>
            <w:r w:rsidRPr="009D479D">
              <w:rPr>
                <w:b/>
              </w:rPr>
              <w:t>Samodzielny Publiczny Zakład Opieki Zdrowotnej w Kole</w:t>
            </w:r>
          </w:p>
          <w:p w14:paraId="42468F73" w14:textId="77777777" w:rsidR="00202661" w:rsidRDefault="00202661" w:rsidP="00202661"/>
          <w:p w14:paraId="27F9F6B6" w14:textId="77777777" w:rsidR="00202661" w:rsidRDefault="00202661" w:rsidP="00202661">
            <w:pPr>
              <w:rPr>
                <w:b/>
                <w:bCs/>
              </w:rPr>
            </w:pPr>
            <w:r>
              <w:rPr>
                <w:b/>
                <w:bCs/>
              </w:rPr>
              <w:t xml:space="preserve">62-600 Koło                            </w:t>
            </w:r>
            <w:proofErr w:type="spellStart"/>
            <w:r>
              <w:rPr>
                <w:b/>
                <w:bCs/>
              </w:rPr>
              <w:t>ul.Ks.J</w:t>
            </w:r>
            <w:proofErr w:type="spellEnd"/>
            <w:r>
              <w:rPr>
                <w:b/>
                <w:bCs/>
              </w:rPr>
              <w:t xml:space="preserve"> Poniatowskiego  25</w:t>
            </w:r>
          </w:p>
          <w:p w14:paraId="3B7A65FB" w14:textId="77777777" w:rsidR="00202661" w:rsidRPr="00E261FB" w:rsidRDefault="00202661" w:rsidP="00202661">
            <w:pPr>
              <w:rPr>
                <w:b/>
                <w:bCs/>
                <w:lang w:val="en-US"/>
              </w:rPr>
            </w:pPr>
            <w:r w:rsidRPr="00E261FB">
              <w:rPr>
                <w:b/>
                <w:bCs/>
                <w:lang w:val="en-US"/>
              </w:rPr>
              <w:t>tel.: (0-63) 26-26-100,            fax.: 27-20-850</w:t>
            </w:r>
          </w:p>
          <w:p w14:paraId="61A71B0F" w14:textId="77777777" w:rsidR="00202661" w:rsidRPr="00E261FB" w:rsidRDefault="00202661" w:rsidP="00202661">
            <w:pPr>
              <w:rPr>
                <w:i/>
                <w:iCs/>
                <w:lang w:val="en-US"/>
              </w:rPr>
            </w:pPr>
            <w:r w:rsidRPr="00E261FB">
              <w:rPr>
                <w:b/>
                <w:bCs/>
                <w:lang w:val="en-US"/>
              </w:rPr>
              <w:t>NIP 666-18-89-172,                REGON: 000308554</w:t>
            </w:r>
            <w:r w:rsidRPr="00E261FB">
              <w:rPr>
                <w:i/>
                <w:iCs/>
                <w:lang w:val="en-US"/>
              </w:rPr>
              <w:t xml:space="preserve"> </w:t>
            </w:r>
          </w:p>
          <w:p w14:paraId="62C5F639" w14:textId="77777777" w:rsidR="00202661" w:rsidRPr="00E261FB" w:rsidRDefault="00202661" w:rsidP="00202661">
            <w:pPr>
              <w:rPr>
                <w:b/>
                <w:bCs/>
                <w:lang w:val="en-US"/>
              </w:rPr>
            </w:pPr>
            <w:r w:rsidRPr="00E261FB">
              <w:rPr>
                <w:lang w:val="en-US"/>
              </w:rPr>
              <w:t xml:space="preserve">www. spzozkolo.pl      </w:t>
            </w:r>
            <w:r>
              <w:rPr>
                <w:lang w:val="en-US"/>
              </w:rPr>
              <w:t>e-mail: sekretariat@spzozkolo.pl</w:t>
            </w:r>
          </w:p>
        </w:tc>
        <w:tc>
          <w:tcPr>
            <w:tcW w:w="2116" w:type="dxa"/>
            <w:tcBorders>
              <w:top w:val="single" w:sz="4" w:space="0" w:color="auto"/>
              <w:left w:val="single" w:sz="4" w:space="0" w:color="auto"/>
              <w:bottom w:val="single" w:sz="4" w:space="0" w:color="auto"/>
              <w:right w:val="single" w:sz="4" w:space="0" w:color="auto"/>
            </w:tcBorders>
            <w:vAlign w:val="center"/>
          </w:tcPr>
          <w:p w14:paraId="5F83D880" w14:textId="77777777" w:rsidR="00202661" w:rsidRDefault="008C586E" w:rsidP="00202661">
            <w:pPr>
              <w:pStyle w:val="Tekstpodstawowy"/>
              <w:spacing w:line="360" w:lineRule="auto"/>
              <w:jc w:val="center"/>
              <w:rPr>
                <w:b/>
                <w:bCs/>
              </w:rPr>
            </w:pPr>
            <w:r>
              <w:rPr>
                <w:b/>
                <w:bCs/>
                <w:noProof/>
              </w:rPr>
              <w:drawing>
                <wp:inline distT="0" distB="0" distL="0" distR="0" wp14:anchorId="4EF16605" wp14:editId="1DE3BA3D">
                  <wp:extent cx="1181100" cy="1181100"/>
                  <wp:effectExtent l="19050" t="0" r="0" b="0"/>
                  <wp:docPr id="2" name="Obraz 2" descr="91_ISO9001_rgb_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91_ISO9001_rgb_120.gif"/>
                          <pic:cNvPicPr>
                            <a:picLocks noChangeAspect="1" noChangeArrowheads="1"/>
                          </pic:cNvPicPr>
                        </pic:nvPicPr>
                        <pic:blipFill>
                          <a:blip r:embed="rId6"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c>
      </w:tr>
    </w:tbl>
    <w:p w14:paraId="33F4DAC3" w14:textId="77777777" w:rsidR="00202661" w:rsidRDefault="00202661" w:rsidP="00202661">
      <w:pPr>
        <w:rPr>
          <w:b/>
          <w:bCs/>
          <w:lang w:val="en-US"/>
        </w:rPr>
      </w:pPr>
      <w:r>
        <w:rPr>
          <w:b/>
          <w:bCs/>
          <w:lang w:val="en-US"/>
        </w:rPr>
        <w:tab/>
      </w:r>
    </w:p>
    <w:p w14:paraId="537933BF" w14:textId="77777777" w:rsidR="00202661" w:rsidRDefault="00202661" w:rsidP="00206995">
      <w:pPr>
        <w:rPr>
          <w:b/>
          <w:bCs/>
          <w:i/>
          <w:iCs/>
          <w:sz w:val="36"/>
          <w:szCs w:val="36"/>
          <w:lang w:val="en-US"/>
        </w:rPr>
      </w:pPr>
    </w:p>
    <w:p w14:paraId="6BC2F61C" w14:textId="77777777" w:rsidR="00202661" w:rsidRPr="00167A2A" w:rsidRDefault="00202661" w:rsidP="00202661">
      <w:pPr>
        <w:pStyle w:val="Nagwek2"/>
        <w:rPr>
          <w:i w:val="0"/>
          <w:iCs w:val="0"/>
        </w:rPr>
      </w:pPr>
      <w:r w:rsidRPr="00167A2A">
        <w:rPr>
          <w:i w:val="0"/>
          <w:iCs w:val="0"/>
        </w:rPr>
        <w:t>SPECYFIKACJA</w:t>
      </w:r>
    </w:p>
    <w:p w14:paraId="31687434" w14:textId="77777777" w:rsidR="00202661" w:rsidRPr="00167A2A" w:rsidRDefault="00202661" w:rsidP="00202661">
      <w:pPr>
        <w:pStyle w:val="Nagwek1"/>
        <w:tabs>
          <w:tab w:val="left" w:pos="708"/>
        </w:tabs>
        <w:ind w:left="340" w:hanging="340"/>
        <w:jc w:val="center"/>
        <w:rPr>
          <w:b/>
          <w:iCs/>
          <w:sz w:val="40"/>
          <w:szCs w:val="40"/>
        </w:rPr>
      </w:pPr>
      <w:r w:rsidRPr="00167A2A">
        <w:rPr>
          <w:b/>
          <w:bCs/>
          <w:iCs/>
          <w:sz w:val="40"/>
          <w:szCs w:val="40"/>
        </w:rPr>
        <w:t>ISTOTNYCH  WARUNKÓW  ZAMÓWIENIA</w:t>
      </w:r>
    </w:p>
    <w:p w14:paraId="0F3EB540" w14:textId="77777777" w:rsidR="00202661" w:rsidRDefault="00202661" w:rsidP="00202661">
      <w:pPr>
        <w:pStyle w:val="Nagwek9"/>
      </w:pPr>
      <w:r>
        <w:t xml:space="preserve"> </w:t>
      </w:r>
    </w:p>
    <w:p w14:paraId="73BC213A" w14:textId="2916602B" w:rsidR="00202661" w:rsidRPr="00521948" w:rsidRDefault="00521948" w:rsidP="00521948">
      <w:pPr>
        <w:jc w:val="center"/>
        <w:rPr>
          <w:b/>
          <w:bCs/>
          <w:i/>
          <w:iCs/>
          <w:sz w:val="32"/>
          <w:szCs w:val="32"/>
        </w:rPr>
      </w:pPr>
      <w:r w:rsidRPr="00521948">
        <w:rPr>
          <w:color w:val="000000"/>
          <w:sz w:val="32"/>
          <w:szCs w:val="32"/>
        </w:rPr>
        <w:t>„</w:t>
      </w:r>
      <w:r w:rsidR="007407D6">
        <w:rPr>
          <w:i/>
          <w:iCs/>
          <w:color w:val="000000"/>
          <w:sz w:val="32"/>
          <w:szCs w:val="32"/>
        </w:rPr>
        <w:t>Zakup</w:t>
      </w:r>
      <w:r w:rsidR="004E671E">
        <w:rPr>
          <w:i/>
          <w:iCs/>
          <w:color w:val="000000"/>
          <w:sz w:val="32"/>
          <w:szCs w:val="32"/>
        </w:rPr>
        <w:t xml:space="preserve"> </w:t>
      </w:r>
      <w:r w:rsidR="00D97BFB">
        <w:rPr>
          <w:i/>
          <w:iCs/>
          <w:color w:val="000000"/>
          <w:sz w:val="32"/>
          <w:szCs w:val="32"/>
        </w:rPr>
        <w:t xml:space="preserve">aparatu USG </w:t>
      </w:r>
      <w:r w:rsidR="008C586E">
        <w:rPr>
          <w:i/>
          <w:iCs/>
          <w:color w:val="000000"/>
          <w:sz w:val="32"/>
          <w:szCs w:val="32"/>
        </w:rPr>
        <w:t xml:space="preserve"> </w:t>
      </w:r>
      <w:r w:rsidRPr="00521948">
        <w:rPr>
          <w:i/>
          <w:iCs/>
          <w:color w:val="000000"/>
          <w:sz w:val="32"/>
          <w:szCs w:val="32"/>
        </w:rPr>
        <w:t>na potrz</w:t>
      </w:r>
      <w:r w:rsidR="008C586E">
        <w:rPr>
          <w:i/>
          <w:iCs/>
          <w:color w:val="000000"/>
          <w:sz w:val="32"/>
          <w:szCs w:val="32"/>
        </w:rPr>
        <w:t>eby oddziału położniczo-ginekologicznego</w:t>
      </w:r>
      <w:r w:rsidRPr="00521948">
        <w:rPr>
          <w:i/>
          <w:iCs/>
          <w:color w:val="000000"/>
          <w:sz w:val="32"/>
          <w:szCs w:val="32"/>
        </w:rPr>
        <w:t xml:space="preserve"> Samodzielnego Publicznego Zakładu Opieki Zdrowotnej w Kole”</w:t>
      </w:r>
    </w:p>
    <w:p w14:paraId="1353AB21" w14:textId="77777777" w:rsidR="00202661" w:rsidRDefault="00202661" w:rsidP="00202661">
      <w:pPr>
        <w:jc w:val="center"/>
        <w:rPr>
          <w:b/>
          <w:bCs/>
          <w:i/>
          <w:iCs/>
        </w:rPr>
      </w:pPr>
    </w:p>
    <w:p w14:paraId="0BD8CA9D" w14:textId="77777777" w:rsidR="00167A2A" w:rsidRDefault="00167A2A" w:rsidP="00202661">
      <w:pPr>
        <w:jc w:val="center"/>
        <w:rPr>
          <w:b/>
          <w:bCs/>
          <w:i/>
          <w:iCs/>
        </w:rPr>
      </w:pPr>
    </w:p>
    <w:p w14:paraId="16E1904D" w14:textId="77777777" w:rsidR="00167A2A" w:rsidRDefault="00167A2A" w:rsidP="00202661">
      <w:pPr>
        <w:jc w:val="center"/>
        <w:rPr>
          <w:b/>
          <w:bCs/>
          <w:i/>
          <w:iCs/>
        </w:rPr>
      </w:pPr>
    </w:p>
    <w:p w14:paraId="66699457" w14:textId="3659F38B" w:rsidR="00202661" w:rsidRDefault="00202661" w:rsidP="00202661">
      <w:pPr>
        <w:jc w:val="center"/>
        <w:rPr>
          <w:b/>
          <w:bCs/>
          <w:i/>
          <w:iCs/>
        </w:rPr>
      </w:pPr>
      <w:r>
        <w:rPr>
          <w:b/>
          <w:bCs/>
          <w:i/>
          <w:iCs/>
        </w:rPr>
        <w:t xml:space="preserve">Postępowanie jest prowadzone zgodnie z ustawą z dnia 29 stycznia 2004 roku Prawo zamówień publicznych (Dz.U. z </w:t>
      </w:r>
      <w:r w:rsidR="00627C4A">
        <w:rPr>
          <w:b/>
          <w:bCs/>
          <w:i/>
          <w:iCs/>
        </w:rPr>
        <w:t>201</w:t>
      </w:r>
      <w:r w:rsidR="00A62E9F">
        <w:rPr>
          <w:b/>
          <w:bCs/>
          <w:i/>
          <w:iCs/>
        </w:rPr>
        <w:t>9</w:t>
      </w:r>
      <w:r w:rsidR="00627C4A">
        <w:rPr>
          <w:b/>
          <w:bCs/>
          <w:i/>
          <w:iCs/>
        </w:rPr>
        <w:t xml:space="preserve"> r., poz. </w:t>
      </w:r>
      <w:r w:rsidR="00A62E9F">
        <w:rPr>
          <w:b/>
          <w:bCs/>
          <w:i/>
          <w:iCs/>
        </w:rPr>
        <w:t>1843</w:t>
      </w:r>
      <w:r w:rsidR="000E7B80">
        <w:rPr>
          <w:b/>
          <w:bCs/>
          <w:i/>
          <w:iCs/>
        </w:rPr>
        <w:t xml:space="preserve"> z</w:t>
      </w:r>
      <w:r w:rsidR="00627C4A">
        <w:rPr>
          <w:b/>
          <w:bCs/>
          <w:i/>
          <w:iCs/>
        </w:rPr>
        <w:t xml:space="preserve">e </w:t>
      </w:r>
      <w:r w:rsidR="000E7B80">
        <w:rPr>
          <w:b/>
          <w:bCs/>
          <w:i/>
          <w:iCs/>
        </w:rPr>
        <w:t>zm.</w:t>
      </w:r>
      <w:r>
        <w:rPr>
          <w:b/>
          <w:bCs/>
          <w:i/>
          <w:iCs/>
        </w:rPr>
        <w:t>)</w:t>
      </w:r>
    </w:p>
    <w:p w14:paraId="7B6CBA8C" w14:textId="77777777" w:rsidR="00202661" w:rsidRDefault="00202661" w:rsidP="00202661">
      <w:pPr>
        <w:jc w:val="center"/>
        <w:rPr>
          <w:b/>
          <w:bCs/>
          <w:i/>
          <w:iCs/>
        </w:rPr>
      </w:pPr>
    </w:p>
    <w:p w14:paraId="153D911C" w14:textId="77777777" w:rsidR="00202661" w:rsidRDefault="00202661" w:rsidP="00202661">
      <w:pPr>
        <w:jc w:val="center"/>
        <w:rPr>
          <w:b/>
          <w:bCs/>
          <w:i/>
          <w:iCs/>
        </w:rPr>
      </w:pPr>
      <w:r>
        <w:rPr>
          <w:b/>
          <w:bCs/>
          <w:i/>
          <w:iCs/>
        </w:rPr>
        <w:t>ZAMAWIAJĄCY:</w:t>
      </w:r>
    </w:p>
    <w:p w14:paraId="75F4A993" w14:textId="77777777" w:rsidR="00202661" w:rsidRDefault="00202661" w:rsidP="00202661">
      <w:pPr>
        <w:jc w:val="center"/>
        <w:rPr>
          <w:b/>
          <w:bCs/>
          <w:i/>
          <w:iCs/>
        </w:rPr>
      </w:pPr>
    </w:p>
    <w:p w14:paraId="461A5467" w14:textId="77777777" w:rsidR="00202661" w:rsidRDefault="00202661" w:rsidP="00202661">
      <w:pPr>
        <w:jc w:val="center"/>
        <w:rPr>
          <w:b/>
          <w:bCs/>
          <w:i/>
          <w:iCs/>
        </w:rPr>
      </w:pPr>
      <w:r>
        <w:rPr>
          <w:b/>
          <w:bCs/>
          <w:i/>
          <w:iCs/>
        </w:rPr>
        <w:t xml:space="preserve">SAMODZIELNY PUBLICZNY ZAKŁAD OPIEKI ZDROWOTNEJ </w:t>
      </w:r>
      <w:r>
        <w:rPr>
          <w:b/>
          <w:bCs/>
          <w:i/>
          <w:iCs/>
        </w:rPr>
        <w:br/>
        <w:t>W KOLE</w:t>
      </w:r>
    </w:p>
    <w:p w14:paraId="7B24D1C0" w14:textId="77777777" w:rsidR="00202661" w:rsidRDefault="00202661" w:rsidP="00202661"/>
    <w:p w14:paraId="4E8FA6E3" w14:textId="77777777" w:rsidR="00202661" w:rsidRDefault="00202661" w:rsidP="00202661">
      <w:pPr>
        <w:pStyle w:val="Nagwek5"/>
        <w:rPr>
          <w:i/>
          <w:iCs/>
        </w:rPr>
      </w:pPr>
      <w:r>
        <w:rPr>
          <w:b w:val="0"/>
          <w:bCs w:val="0"/>
          <w:i/>
          <w:iCs/>
        </w:rPr>
        <w:t>Tryb postępowania:</w:t>
      </w:r>
      <w:r>
        <w:rPr>
          <w:b w:val="0"/>
          <w:bCs w:val="0"/>
          <w:i/>
          <w:iCs/>
        </w:rPr>
        <w:tab/>
      </w:r>
      <w:r>
        <w:rPr>
          <w:b w:val="0"/>
          <w:bCs w:val="0"/>
          <w:i/>
          <w:iCs/>
        </w:rPr>
        <w:tab/>
      </w:r>
      <w:r>
        <w:rPr>
          <w:b w:val="0"/>
          <w:bCs w:val="0"/>
          <w:i/>
          <w:iCs/>
        </w:rPr>
        <w:tab/>
      </w:r>
      <w:r>
        <w:rPr>
          <w:i/>
          <w:iCs/>
        </w:rPr>
        <w:t>przetarg nieograniczony</w:t>
      </w:r>
    </w:p>
    <w:p w14:paraId="78024148" w14:textId="77777777" w:rsidR="00202661" w:rsidRDefault="00202661" w:rsidP="00202661">
      <w:pPr>
        <w:rPr>
          <w:i/>
          <w:iCs/>
        </w:rPr>
      </w:pPr>
    </w:p>
    <w:p w14:paraId="098F59CD" w14:textId="77777777" w:rsidR="00202661" w:rsidRDefault="00202661" w:rsidP="00202661">
      <w:pPr>
        <w:pStyle w:val="Tekstpodstawowywcity1"/>
        <w:ind w:left="0"/>
        <w:rPr>
          <w:b/>
          <w:bCs/>
        </w:rPr>
      </w:pPr>
      <w:r>
        <w:rPr>
          <w:b/>
          <w:bCs/>
        </w:rPr>
        <w:t>Przedmiot zamówienia:</w:t>
      </w:r>
      <w:r>
        <w:tab/>
      </w:r>
      <w:r>
        <w:tab/>
        <w:t xml:space="preserve">dostawy   </w:t>
      </w:r>
      <w:r w:rsidR="001268B5">
        <w:rPr>
          <w:b/>
          <w:bCs/>
        </w:rPr>
        <w:t xml:space="preserve">   </w:t>
      </w:r>
    </w:p>
    <w:p w14:paraId="5B74BDA6" w14:textId="0AD9EEC6" w:rsidR="00202661" w:rsidRPr="005E6C33" w:rsidRDefault="00202661" w:rsidP="005E6C33">
      <w:pPr>
        <w:pStyle w:val="Tekstpodstawowywcity1"/>
        <w:ind w:left="3540" w:hanging="3540"/>
        <w:jc w:val="both"/>
      </w:pPr>
      <w:r>
        <w:rPr>
          <w:b/>
          <w:bCs/>
        </w:rPr>
        <w:t>Miejsce ogłoszenia:</w:t>
      </w:r>
      <w:r>
        <w:t xml:space="preserve">              </w:t>
      </w:r>
      <w:r>
        <w:tab/>
        <w:t xml:space="preserve">Biuletyn Zamówień Publicznych z dnia </w:t>
      </w:r>
      <w:r w:rsidR="00043538">
        <w:rPr>
          <w:b/>
          <w:bCs/>
        </w:rPr>
        <w:t xml:space="preserve">05.08.2020 </w:t>
      </w:r>
      <w:r>
        <w:t xml:space="preserve">roku nr ogłoszenia </w:t>
      </w:r>
      <w:r w:rsidR="00043538">
        <w:rPr>
          <w:b/>
          <w:bCs/>
        </w:rPr>
        <w:t>570226</w:t>
      </w:r>
      <w:r w:rsidR="00D97BFB">
        <w:rPr>
          <w:b/>
          <w:bCs/>
        </w:rPr>
        <w:t>.</w:t>
      </w:r>
      <w:r w:rsidR="008062D8">
        <w:rPr>
          <w:b/>
          <w:bCs/>
        </w:rPr>
        <w:t>-N-2020</w:t>
      </w:r>
      <w:r>
        <w:t xml:space="preserve"> strona internetowa Samodzielnego Publicznego Zakładu Opieki Zdrowotnej oraz tablica ogłoszeń w siedzibie Zamawiającego   </w:t>
      </w:r>
    </w:p>
    <w:p w14:paraId="289C81A4" w14:textId="116A5C9A" w:rsidR="00202661" w:rsidRDefault="00202661" w:rsidP="00202661">
      <w:pPr>
        <w:pStyle w:val="Nagwek5"/>
        <w:rPr>
          <w:i/>
          <w:iCs/>
        </w:rPr>
      </w:pPr>
      <w:r>
        <w:rPr>
          <w:b w:val="0"/>
          <w:bCs w:val="0"/>
          <w:i/>
          <w:iCs/>
        </w:rPr>
        <w:t>Wartość postępowania:</w:t>
      </w:r>
      <w:r>
        <w:rPr>
          <w:b w:val="0"/>
          <w:bCs w:val="0"/>
          <w:i/>
          <w:iCs/>
        </w:rPr>
        <w:tab/>
      </w:r>
      <w:r>
        <w:rPr>
          <w:i/>
          <w:iCs/>
        </w:rPr>
        <w:tab/>
        <w:t>poniżej 2</w:t>
      </w:r>
      <w:r w:rsidR="00505443">
        <w:rPr>
          <w:i/>
          <w:iCs/>
        </w:rPr>
        <w:t>1</w:t>
      </w:r>
      <w:r w:rsidR="00AA2422">
        <w:rPr>
          <w:i/>
          <w:iCs/>
        </w:rPr>
        <w:t>4</w:t>
      </w:r>
      <w:r>
        <w:rPr>
          <w:i/>
          <w:iCs/>
        </w:rPr>
        <w:t>.000  €</w:t>
      </w:r>
    </w:p>
    <w:p w14:paraId="17263F7B" w14:textId="77777777" w:rsidR="00D07E0C" w:rsidRPr="00D07E0C" w:rsidRDefault="00D07E0C" w:rsidP="00D07E0C"/>
    <w:p w14:paraId="315E0F6D" w14:textId="231B4C35" w:rsidR="00202661" w:rsidRDefault="00202661" w:rsidP="00202661">
      <w:pPr>
        <w:pStyle w:val="Nagwek4"/>
        <w:spacing w:before="0"/>
        <w:rPr>
          <w:rFonts w:ascii="Times New Roman" w:hAnsi="Times New Roman"/>
          <w:i w:val="0"/>
          <w:iCs w:val="0"/>
        </w:rPr>
      </w:pPr>
      <w:r>
        <w:rPr>
          <w:rFonts w:ascii="Times New Roman" w:hAnsi="Times New Roman"/>
          <w:b w:val="0"/>
          <w:bCs w:val="0"/>
          <w:i w:val="0"/>
          <w:iCs w:val="0"/>
        </w:rPr>
        <w:t>Numer sprawy:</w:t>
      </w:r>
      <w:r>
        <w:rPr>
          <w:rFonts w:ascii="Times New Roman" w:hAnsi="Times New Roman"/>
          <w:i w:val="0"/>
          <w:iCs w:val="0"/>
        </w:rPr>
        <w:tab/>
      </w:r>
      <w:r>
        <w:rPr>
          <w:rFonts w:ascii="Times New Roman" w:hAnsi="Times New Roman"/>
          <w:i w:val="0"/>
          <w:iCs w:val="0"/>
        </w:rPr>
        <w:tab/>
      </w:r>
      <w:r>
        <w:rPr>
          <w:rFonts w:ascii="Times New Roman" w:hAnsi="Times New Roman"/>
          <w:i w:val="0"/>
          <w:iCs w:val="0"/>
        </w:rPr>
        <w:tab/>
        <w:t>SPZOZ.</w:t>
      </w:r>
      <w:r w:rsidR="009D479D">
        <w:rPr>
          <w:rFonts w:ascii="Times New Roman" w:hAnsi="Times New Roman"/>
          <w:i w:val="0"/>
          <w:iCs w:val="0"/>
        </w:rPr>
        <w:t>DŚM-ZP</w:t>
      </w:r>
      <w:r>
        <w:rPr>
          <w:rFonts w:ascii="Times New Roman" w:hAnsi="Times New Roman"/>
          <w:i w:val="0"/>
          <w:iCs w:val="0"/>
        </w:rPr>
        <w:t>.240.</w:t>
      </w:r>
      <w:r w:rsidR="00D97BFB">
        <w:rPr>
          <w:rFonts w:ascii="Times New Roman" w:hAnsi="Times New Roman"/>
          <w:i w:val="0"/>
          <w:iCs w:val="0"/>
        </w:rPr>
        <w:t>13</w:t>
      </w:r>
      <w:r w:rsidR="008C586E">
        <w:rPr>
          <w:rFonts w:ascii="Times New Roman" w:hAnsi="Times New Roman"/>
          <w:i w:val="0"/>
          <w:iCs w:val="0"/>
        </w:rPr>
        <w:t>.2020</w:t>
      </w:r>
    </w:p>
    <w:p w14:paraId="008295DA" w14:textId="77777777" w:rsidR="00167A2A" w:rsidRDefault="00167A2A" w:rsidP="00202661">
      <w:pPr>
        <w:pStyle w:val="Styl1"/>
      </w:pPr>
    </w:p>
    <w:p w14:paraId="2CBB8A16" w14:textId="3C41053A" w:rsidR="0005225A" w:rsidRPr="0005225A" w:rsidRDefault="00202661" w:rsidP="0005225A">
      <w:pPr>
        <w:rPr>
          <w:i/>
          <w:iCs/>
          <w:sz w:val="20"/>
          <w:szCs w:val="20"/>
        </w:rPr>
      </w:pPr>
      <w:r w:rsidRPr="0005225A">
        <w:rPr>
          <w:b/>
          <w:bCs/>
          <w:sz w:val="20"/>
          <w:szCs w:val="20"/>
        </w:rPr>
        <w:t xml:space="preserve">Zatwierdził w dniu </w:t>
      </w:r>
      <w:r w:rsidR="00C31DBD">
        <w:rPr>
          <w:b/>
          <w:bCs/>
          <w:sz w:val="20"/>
          <w:szCs w:val="20"/>
        </w:rPr>
        <w:t xml:space="preserve">04.08.2020 </w:t>
      </w:r>
      <w:r w:rsidR="008C586E">
        <w:rPr>
          <w:b/>
          <w:bCs/>
          <w:sz w:val="20"/>
          <w:szCs w:val="20"/>
        </w:rPr>
        <w:t xml:space="preserve"> </w:t>
      </w:r>
      <w:r w:rsidRPr="0005225A">
        <w:rPr>
          <w:b/>
          <w:bCs/>
          <w:sz w:val="20"/>
          <w:szCs w:val="20"/>
        </w:rPr>
        <w:t>roku:</w:t>
      </w:r>
      <w:r w:rsidRPr="0005225A">
        <w:rPr>
          <w:i/>
          <w:iCs/>
          <w:sz w:val="20"/>
          <w:szCs w:val="20"/>
        </w:rPr>
        <w:tab/>
        <w:t xml:space="preserve">             </w:t>
      </w:r>
    </w:p>
    <w:p w14:paraId="31AD492F" w14:textId="77777777" w:rsidR="000E7B80" w:rsidRDefault="000E7B80" w:rsidP="008412AF">
      <w:pPr>
        <w:rPr>
          <w:i/>
          <w:iCs/>
        </w:rPr>
      </w:pPr>
    </w:p>
    <w:p w14:paraId="5FDD5139" w14:textId="77777777" w:rsidR="00CB1674" w:rsidRDefault="00CB1674" w:rsidP="008412AF">
      <w:pPr>
        <w:rPr>
          <w:i/>
          <w:iCs/>
        </w:rPr>
      </w:pPr>
    </w:p>
    <w:p w14:paraId="4881E24B" w14:textId="3003095F" w:rsidR="005E6C33" w:rsidRDefault="00C31DBD" w:rsidP="00D97BFB">
      <w:pPr>
        <w:ind w:left="4248"/>
        <w:jc w:val="center"/>
        <w:rPr>
          <w:b/>
          <w:i/>
          <w:iCs/>
          <w:sz w:val="20"/>
          <w:szCs w:val="20"/>
        </w:rPr>
      </w:pPr>
      <w:r>
        <w:rPr>
          <w:b/>
          <w:i/>
          <w:iCs/>
          <w:sz w:val="20"/>
          <w:szCs w:val="20"/>
        </w:rPr>
        <w:t>DYREKTOR</w:t>
      </w:r>
    </w:p>
    <w:p w14:paraId="7F8B3C67" w14:textId="7920BD27" w:rsidR="00C31DBD" w:rsidRDefault="00C31DBD" w:rsidP="00D97BFB">
      <w:pPr>
        <w:ind w:left="4248"/>
        <w:jc w:val="center"/>
        <w:rPr>
          <w:b/>
          <w:i/>
          <w:iCs/>
          <w:sz w:val="20"/>
          <w:szCs w:val="20"/>
        </w:rPr>
      </w:pPr>
      <w:r>
        <w:rPr>
          <w:b/>
          <w:i/>
          <w:iCs/>
          <w:sz w:val="20"/>
          <w:szCs w:val="20"/>
        </w:rPr>
        <w:t xml:space="preserve">Samodzielnego Publicznego Zakładu </w:t>
      </w:r>
    </w:p>
    <w:p w14:paraId="7805741B" w14:textId="48540DA4" w:rsidR="00C31DBD" w:rsidRDefault="00C31DBD" w:rsidP="00D97BFB">
      <w:pPr>
        <w:ind w:left="4248"/>
        <w:jc w:val="center"/>
        <w:rPr>
          <w:b/>
          <w:i/>
          <w:iCs/>
          <w:sz w:val="20"/>
          <w:szCs w:val="20"/>
        </w:rPr>
      </w:pPr>
      <w:r>
        <w:rPr>
          <w:b/>
          <w:i/>
          <w:iCs/>
          <w:sz w:val="20"/>
          <w:szCs w:val="20"/>
        </w:rPr>
        <w:t>Opieki Zdrowotnej w Kole</w:t>
      </w:r>
    </w:p>
    <w:p w14:paraId="5B9C1675" w14:textId="0C4A45CC" w:rsidR="00C31DBD" w:rsidRDefault="00C31DBD" w:rsidP="00D97BFB">
      <w:pPr>
        <w:ind w:left="4248"/>
        <w:jc w:val="center"/>
        <w:rPr>
          <w:b/>
          <w:i/>
          <w:iCs/>
          <w:sz w:val="20"/>
          <w:szCs w:val="20"/>
        </w:rPr>
      </w:pPr>
      <w:r>
        <w:rPr>
          <w:b/>
          <w:i/>
          <w:iCs/>
          <w:sz w:val="20"/>
          <w:szCs w:val="20"/>
        </w:rPr>
        <w:t>Iwona Wiśniewska</w:t>
      </w:r>
    </w:p>
    <w:p w14:paraId="4876CFFF" w14:textId="11164919" w:rsidR="00D97BFB" w:rsidRDefault="00D97BFB" w:rsidP="00D97BFB">
      <w:pPr>
        <w:ind w:left="4248"/>
        <w:jc w:val="center"/>
        <w:rPr>
          <w:b/>
          <w:i/>
          <w:iCs/>
          <w:sz w:val="20"/>
          <w:szCs w:val="20"/>
        </w:rPr>
      </w:pPr>
    </w:p>
    <w:p w14:paraId="1EFF074C" w14:textId="77777777" w:rsidR="00D97BFB" w:rsidRDefault="00D97BFB" w:rsidP="00D97BFB">
      <w:pPr>
        <w:ind w:left="4248"/>
        <w:jc w:val="center"/>
        <w:rPr>
          <w:b/>
          <w:i/>
          <w:iCs/>
          <w:sz w:val="20"/>
          <w:szCs w:val="20"/>
        </w:rPr>
      </w:pPr>
    </w:p>
    <w:p w14:paraId="39D32CAA" w14:textId="77777777" w:rsidR="00CB1674" w:rsidRDefault="00CB1674" w:rsidP="00627C4A">
      <w:pPr>
        <w:ind w:left="4248"/>
        <w:jc w:val="center"/>
        <w:rPr>
          <w:b/>
          <w:i/>
          <w:iCs/>
          <w:sz w:val="20"/>
          <w:szCs w:val="20"/>
        </w:rPr>
      </w:pPr>
    </w:p>
    <w:p w14:paraId="3031E538" w14:textId="4B1BD932" w:rsidR="00505443" w:rsidRDefault="00505443" w:rsidP="008412AF">
      <w:pPr>
        <w:rPr>
          <w:i/>
          <w:iCs/>
        </w:rPr>
      </w:pPr>
    </w:p>
    <w:p w14:paraId="06682D9B" w14:textId="65AA5000" w:rsidR="00B91FFA" w:rsidRDefault="00B91FFA" w:rsidP="008412AF">
      <w:pPr>
        <w:rPr>
          <w:i/>
          <w:iCs/>
        </w:rPr>
      </w:pPr>
    </w:p>
    <w:p w14:paraId="51CBEEC9" w14:textId="77777777" w:rsidR="00B91FFA" w:rsidRDefault="00B91FFA" w:rsidP="008412AF">
      <w:pPr>
        <w:rPr>
          <w:i/>
          <w:iCs/>
        </w:rPr>
      </w:pPr>
    </w:p>
    <w:p w14:paraId="053358A2" w14:textId="77777777" w:rsidR="006E6E5C" w:rsidRDefault="006E6E5C" w:rsidP="00202661">
      <w:pPr>
        <w:jc w:val="both"/>
        <w:rPr>
          <w:b/>
          <w:bCs/>
          <w:sz w:val="22"/>
          <w:szCs w:val="28"/>
        </w:rPr>
      </w:pPr>
    </w:p>
    <w:p w14:paraId="1DDBF6AD" w14:textId="77777777" w:rsidR="00202661" w:rsidRDefault="00202661" w:rsidP="00202661">
      <w:pPr>
        <w:jc w:val="both"/>
        <w:rPr>
          <w:b/>
          <w:bCs/>
          <w:sz w:val="22"/>
          <w:szCs w:val="28"/>
        </w:rPr>
      </w:pPr>
      <w:r>
        <w:rPr>
          <w:b/>
          <w:bCs/>
          <w:sz w:val="22"/>
          <w:szCs w:val="28"/>
        </w:rPr>
        <w:t>Nazwa oraz adres Zamawiającego</w:t>
      </w:r>
    </w:p>
    <w:p w14:paraId="1A930AB0" w14:textId="77777777" w:rsidR="00202661" w:rsidRDefault="00202661" w:rsidP="00202661">
      <w:pPr>
        <w:pStyle w:val="Style45"/>
        <w:widowControl/>
        <w:autoSpaceDE/>
        <w:autoSpaceDN/>
        <w:adjustRightInd/>
        <w:spacing w:line="240" w:lineRule="auto"/>
        <w:rPr>
          <w:sz w:val="22"/>
        </w:rPr>
      </w:pPr>
      <w:r>
        <w:rPr>
          <w:sz w:val="22"/>
        </w:rPr>
        <w:t>Samodzielny Publiczny Zakład Opieki Zdrowotnej w Kole</w:t>
      </w:r>
    </w:p>
    <w:p w14:paraId="160DD27D" w14:textId="764B5DE6" w:rsidR="00202661" w:rsidRDefault="00202661" w:rsidP="00202661">
      <w:pPr>
        <w:jc w:val="both"/>
        <w:rPr>
          <w:sz w:val="22"/>
        </w:rPr>
      </w:pPr>
      <w:r>
        <w:rPr>
          <w:sz w:val="22"/>
        </w:rPr>
        <w:t>62-600 Koło, ul. Ks</w:t>
      </w:r>
      <w:r w:rsidR="00A62E9F">
        <w:rPr>
          <w:sz w:val="22"/>
        </w:rPr>
        <w:t xml:space="preserve">ięcia </w:t>
      </w:r>
      <w:r>
        <w:rPr>
          <w:sz w:val="22"/>
        </w:rPr>
        <w:t>.J</w:t>
      </w:r>
      <w:r w:rsidR="00A62E9F">
        <w:rPr>
          <w:sz w:val="22"/>
        </w:rPr>
        <w:t xml:space="preserve">ózefa </w:t>
      </w:r>
      <w:r>
        <w:rPr>
          <w:sz w:val="22"/>
        </w:rPr>
        <w:t>Poniatowskiego 25</w:t>
      </w:r>
    </w:p>
    <w:p w14:paraId="2B50C301" w14:textId="77777777" w:rsidR="00202661" w:rsidRPr="00E261FB" w:rsidRDefault="00202661" w:rsidP="00202661">
      <w:pPr>
        <w:jc w:val="both"/>
        <w:rPr>
          <w:sz w:val="22"/>
          <w:lang w:val="en-US"/>
        </w:rPr>
      </w:pPr>
      <w:r w:rsidRPr="008C586E">
        <w:rPr>
          <w:sz w:val="22"/>
        </w:rPr>
        <w:t>NI</w:t>
      </w:r>
      <w:r w:rsidRPr="00E261FB">
        <w:rPr>
          <w:sz w:val="22"/>
          <w:lang w:val="en-US"/>
        </w:rPr>
        <w:t>P: 666-18-89-172</w:t>
      </w:r>
    </w:p>
    <w:p w14:paraId="5455BCAD" w14:textId="77777777" w:rsidR="00202661" w:rsidRPr="00E261FB" w:rsidRDefault="00202661" w:rsidP="00202661">
      <w:pPr>
        <w:jc w:val="both"/>
        <w:rPr>
          <w:sz w:val="22"/>
          <w:lang w:val="en-US"/>
        </w:rPr>
      </w:pPr>
      <w:r w:rsidRPr="00E261FB">
        <w:rPr>
          <w:sz w:val="22"/>
          <w:lang w:val="en-US"/>
        </w:rPr>
        <w:t>REGON: 000308554</w:t>
      </w:r>
    </w:p>
    <w:p w14:paraId="78342557" w14:textId="77777777" w:rsidR="00202661" w:rsidRPr="00E261FB" w:rsidRDefault="00202661" w:rsidP="00202661">
      <w:pPr>
        <w:jc w:val="both"/>
        <w:rPr>
          <w:sz w:val="22"/>
          <w:lang w:val="en-US"/>
        </w:rPr>
      </w:pPr>
      <w:r w:rsidRPr="00E261FB">
        <w:rPr>
          <w:sz w:val="22"/>
          <w:lang w:val="en-US"/>
        </w:rPr>
        <w:t>Tel. 63 26-26-100, fax. 63 27-20-850</w:t>
      </w:r>
    </w:p>
    <w:p w14:paraId="03897B69" w14:textId="089368C5" w:rsidR="00202661" w:rsidRDefault="00202661" w:rsidP="00202661">
      <w:pPr>
        <w:jc w:val="both"/>
        <w:rPr>
          <w:sz w:val="22"/>
          <w:lang w:val="en-US"/>
        </w:rPr>
      </w:pPr>
      <w:r w:rsidRPr="00E261FB">
        <w:rPr>
          <w:sz w:val="22"/>
          <w:lang w:val="en-US"/>
        </w:rPr>
        <w:t xml:space="preserve">e-mail: </w:t>
      </w:r>
      <w:hyperlink r:id="rId7" w:history="1">
        <w:r w:rsidRPr="00E261FB">
          <w:rPr>
            <w:rStyle w:val="Hipercze"/>
            <w:sz w:val="22"/>
            <w:lang w:val="en-US"/>
          </w:rPr>
          <w:t>sekretariat@spzozkolo.pl</w:t>
        </w:r>
      </w:hyperlink>
      <w:r w:rsidRPr="00E261FB">
        <w:rPr>
          <w:sz w:val="22"/>
          <w:lang w:val="en-US"/>
        </w:rPr>
        <w:t xml:space="preserve"> </w:t>
      </w:r>
    </w:p>
    <w:p w14:paraId="1A27120E" w14:textId="77777777" w:rsidR="000A2911" w:rsidRDefault="000A2911" w:rsidP="00202661">
      <w:pPr>
        <w:jc w:val="both"/>
        <w:rPr>
          <w:sz w:val="22"/>
          <w:lang w:val="en-US"/>
        </w:rPr>
      </w:pPr>
    </w:p>
    <w:p w14:paraId="17DE7BFE" w14:textId="05608CDD" w:rsidR="000A2911" w:rsidRPr="00E261FB" w:rsidRDefault="000A2911" w:rsidP="00202661">
      <w:pPr>
        <w:jc w:val="both"/>
        <w:rPr>
          <w:sz w:val="22"/>
          <w:lang w:val="en-US"/>
        </w:rPr>
      </w:pPr>
      <w:proofErr w:type="spellStart"/>
      <w:r>
        <w:rPr>
          <w:sz w:val="22"/>
          <w:lang w:val="en-US"/>
        </w:rPr>
        <w:t>identyfikator</w:t>
      </w:r>
      <w:proofErr w:type="spellEnd"/>
      <w:r>
        <w:rPr>
          <w:sz w:val="22"/>
          <w:lang w:val="en-US"/>
        </w:rPr>
        <w:t xml:space="preserve">  </w:t>
      </w:r>
      <w:proofErr w:type="spellStart"/>
      <w:r>
        <w:rPr>
          <w:sz w:val="22"/>
          <w:lang w:val="en-US"/>
        </w:rPr>
        <w:t>postępowania</w:t>
      </w:r>
      <w:proofErr w:type="spellEnd"/>
      <w:r>
        <w:rPr>
          <w:sz w:val="22"/>
          <w:lang w:val="en-US"/>
        </w:rPr>
        <w:t>: (ID):</w:t>
      </w:r>
      <w:r w:rsidR="002F04C4" w:rsidRPr="002F04C4">
        <w:rPr>
          <w:rFonts w:ascii="Calibri" w:hAnsi="Calibri"/>
          <w:color w:val="333333"/>
          <w:sz w:val="21"/>
          <w:szCs w:val="21"/>
        </w:rPr>
        <w:t xml:space="preserve"> </w:t>
      </w:r>
      <w:r w:rsidR="002F04C4">
        <w:rPr>
          <w:rFonts w:ascii="Calibri" w:hAnsi="Calibri"/>
          <w:color w:val="333333"/>
          <w:sz w:val="21"/>
          <w:szCs w:val="21"/>
        </w:rPr>
        <w:t xml:space="preserve"> </w:t>
      </w:r>
      <w:r w:rsidR="002F04C4">
        <w:rPr>
          <w:rFonts w:ascii="Calibri" w:hAnsi="Calibri"/>
          <w:color w:val="333333"/>
          <w:sz w:val="21"/>
          <w:szCs w:val="21"/>
        </w:rPr>
        <w:t>f92c60fd-e506-4723-a0f3-8a97fa663334</w:t>
      </w:r>
    </w:p>
    <w:p w14:paraId="4C5027E9" w14:textId="77777777" w:rsidR="00202661" w:rsidRPr="00E261FB" w:rsidRDefault="00202661" w:rsidP="00202661">
      <w:pPr>
        <w:jc w:val="both"/>
        <w:rPr>
          <w:b/>
          <w:bCs/>
          <w:sz w:val="22"/>
          <w:lang w:val="en-US"/>
        </w:rPr>
      </w:pPr>
    </w:p>
    <w:p w14:paraId="3A17FB66" w14:textId="77777777" w:rsidR="00202661" w:rsidRDefault="00202661" w:rsidP="00202661">
      <w:pPr>
        <w:numPr>
          <w:ilvl w:val="0"/>
          <w:numId w:val="1"/>
        </w:numPr>
        <w:autoSpaceDN w:val="0"/>
        <w:jc w:val="both"/>
        <w:rPr>
          <w:b/>
          <w:bCs/>
          <w:sz w:val="22"/>
        </w:rPr>
      </w:pPr>
      <w:r>
        <w:rPr>
          <w:b/>
          <w:bCs/>
          <w:sz w:val="22"/>
        </w:rPr>
        <w:t>TRYB UDZIELENIA ZAMÓWIENIA</w:t>
      </w:r>
    </w:p>
    <w:p w14:paraId="45144528" w14:textId="77777777" w:rsidR="00202661" w:rsidRDefault="00202661" w:rsidP="00202661">
      <w:pPr>
        <w:jc w:val="both"/>
        <w:rPr>
          <w:sz w:val="22"/>
        </w:rPr>
      </w:pPr>
    </w:p>
    <w:p w14:paraId="35ADE5D9" w14:textId="1C4A2FB1" w:rsidR="00202661" w:rsidRDefault="00202661" w:rsidP="00202661">
      <w:pPr>
        <w:numPr>
          <w:ilvl w:val="0"/>
          <w:numId w:val="2"/>
        </w:numPr>
        <w:autoSpaceDN w:val="0"/>
        <w:jc w:val="both"/>
        <w:rPr>
          <w:sz w:val="22"/>
        </w:rPr>
      </w:pPr>
      <w:r>
        <w:rPr>
          <w:sz w:val="22"/>
        </w:rPr>
        <w:t xml:space="preserve">Postępowanie prowadzone jest w trybie przetargu nieograniczonego, zgodnie z przepisami ustawy z dnia 29 stycznia 2004 roku </w:t>
      </w:r>
      <w:r w:rsidR="00D07E0C">
        <w:rPr>
          <w:sz w:val="22"/>
        </w:rPr>
        <w:t>Prawo zamówień publicznych (</w:t>
      </w:r>
      <w:r>
        <w:rPr>
          <w:sz w:val="22"/>
        </w:rPr>
        <w:t>Dz.U. z 201</w:t>
      </w:r>
      <w:r w:rsidR="000A2911">
        <w:rPr>
          <w:sz w:val="22"/>
        </w:rPr>
        <w:t xml:space="preserve">9 </w:t>
      </w:r>
      <w:r>
        <w:rPr>
          <w:sz w:val="22"/>
        </w:rPr>
        <w:t>r</w:t>
      </w:r>
      <w:r w:rsidR="00D07E0C">
        <w:rPr>
          <w:sz w:val="22"/>
        </w:rPr>
        <w:t>., poz.</w:t>
      </w:r>
      <w:r>
        <w:rPr>
          <w:sz w:val="22"/>
        </w:rPr>
        <w:br/>
      </w:r>
      <w:r w:rsidR="00D07E0C">
        <w:rPr>
          <w:sz w:val="22"/>
        </w:rPr>
        <w:t>1</w:t>
      </w:r>
      <w:r w:rsidR="000A2911">
        <w:rPr>
          <w:sz w:val="22"/>
        </w:rPr>
        <w:t>843</w:t>
      </w:r>
      <w:r w:rsidR="00627C4A">
        <w:rPr>
          <w:sz w:val="22"/>
        </w:rPr>
        <w:t xml:space="preserve"> ze zm</w:t>
      </w:r>
      <w:r>
        <w:rPr>
          <w:sz w:val="22"/>
        </w:rPr>
        <w:t>.), zwanej dalej „Ustawą”.</w:t>
      </w:r>
    </w:p>
    <w:p w14:paraId="6B579942" w14:textId="77777777" w:rsidR="00202661" w:rsidRDefault="00202661" w:rsidP="00202661">
      <w:pPr>
        <w:pStyle w:val="Blockquote"/>
        <w:keepNext/>
        <w:widowControl/>
        <w:numPr>
          <w:ilvl w:val="0"/>
          <w:numId w:val="2"/>
        </w:numPr>
        <w:spacing w:before="0" w:after="0"/>
        <w:ind w:right="0"/>
        <w:jc w:val="both"/>
        <w:rPr>
          <w:b/>
          <w:bCs/>
          <w:snapToGrid w:val="0"/>
          <w:sz w:val="22"/>
        </w:rPr>
      </w:pPr>
      <w:r>
        <w:rPr>
          <w:sz w:val="22"/>
        </w:rPr>
        <w:t>Postępowanie prowadzone jest w procedurze właściwej dla zamówienia o wartości szacunkowej nie przekraczającej wyrażoną w złotych równowartość kwot określonych w przepisach wydanych na podstawie art. 11</w:t>
      </w:r>
      <w:r>
        <w:rPr>
          <w:b/>
          <w:bCs/>
          <w:sz w:val="22"/>
        </w:rPr>
        <w:t xml:space="preserve"> </w:t>
      </w:r>
      <w:r>
        <w:rPr>
          <w:sz w:val="22"/>
        </w:rPr>
        <w:t>ust. 8 Ustawy.</w:t>
      </w:r>
    </w:p>
    <w:p w14:paraId="732F4913" w14:textId="77777777" w:rsidR="00202661" w:rsidRPr="00E932BF" w:rsidRDefault="00202661" w:rsidP="008A6FF3">
      <w:pPr>
        <w:pStyle w:val="Blockquote"/>
        <w:keepNext/>
        <w:widowControl/>
        <w:numPr>
          <w:ilvl w:val="0"/>
          <w:numId w:val="2"/>
        </w:numPr>
        <w:spacing w:before="0" w:after="0"/>
        <w:ind w:right="0"/>
        <w:jc w:val="both"/>
        <w:rPr>
          <w:b/>
          <w:bCs/>
          <w:snapToGrid w:val="0"/>
          <w:sz w:val="22"/>
        </w:rPr>
      </w:pPr>
      <w:r w:rsidRPr="00E932BF">
        <w:rPr>
          <w:sz w:val="22"/>
        </w:rPr>
        <w:t>Zamawiający  nie dopuszcza składania ofert wariantowych ani zawarcia umowy ramowej.</w:t>
      </w:r>
    </w:p>
    <w:p w14:paraId="781343A7" w14:textId="77777777" w:rsidR="00202661" w:rsidRDefault="00202661" w:rsidP="00202661">
      <w:pPr>
        <w:pStyle w:val="Blockquote"/>
        <w:keepNext/>
        <w:widowControl/>
        <w:numPr>
          <w:ilvl w:val="0"/>
          <w:numId w:val="2"/>
        </w:numPr>
        <w:spacing w:before="0" w:after="0"/>
        <w:ind w:right="0"/>
        <w:jc w:val="both"/>
        <w:rPr>
          <w:b/>
          <w:bCs/>
          <w:snapToGrid w:val="0"/>
          <w:sz w:val="22"/>
        </w:rPr>
      </w:pPr>
      <w:r>
        <w:rPr>
          <w:sz w:val="22"/>
        </w:rPr>
        <w:t>Zamawiający nie przewiduje prowadzenia aukcji elektronicznej.</w:t>
      </w:r>
    </w:p>
    <w:p w14:paraId="16175149" w14:textId="77777777" w:rsidR="00202661" w:rsidRPr="008D5AA9" w:rsidRDefault="00202661" w:rsidP="00202661">
      <w:pPr>
        <w:pStyle w:val="Blockquote"/>
        <w:keepNext/>
        <w:widowControl/>
        <w:numPr>
          <w:ilvl w:val="0"/>
          <w:numId w:val="2"/>
        </w:numPr>
        <w:spacing w:before="0" w:after="0"/>
        <w:ind w:right="0"/>
        <w:jc w:val="both"/>
        <w:rPr>
          <w:b/>
          <w:bCs/>
          <w:snapToGrid w:val="0"/>
          <w:sz w:val="22"/>
        </w:rPr>
      </w:pPr>
      <w:r>
        <w:rPr>
          <w:sz w:val="22"/>
        </w:rPr>
        <w:t>Zamawiający nie przewiduje dynamicznego systemu zakupów.</w:t>
      </w:r>
    </w:p>
    <w:p w14:paraId="74A94633" w14:textId="0F69F484" w:rsidR="00627C4A" w:rsidRPr="000A2911" w:rsidRDefault="00202661" w:rsidP="000A2911">
      <w:pPr>
        <w:pStyle w:val="Blockquote"/>
        <w:keepNext/>
        <w:widowControl/>
        <w:numPr>
          <w:ilvl w:val="0"/>
          <w:numId w:val="2"/>
        </w:numPr>
        <w:spacing w:before="0" w:after="0"/>
        <w:ind w:right="0"/>
        <w:jc w:val="both"/>
        <w:rPr>
          <w:b/>
          <w:bCs/>
          <w:snapToGrid w:val="0"/>
          <w:sz w:val="22"/>
        </w:rPr>
      </w:pPr>
      <w:r>
        <w:rPr>
          <w:sz w:val="22"/>
        </w:rPr>
        <w:t>Zamawiający nie przewiduje możliwości udzielania zaliczek na poczet wykonania zamówienia</w:t>
      </w:r>
      <w:r w:rsidR="000A2911">
        <w:rPr>
          <w:sz w:val="22"/>
        </w:rPr>
        <w:t>.</w:t>
      </w:r>
    </w:p>
    <w:p w14:paraId="1CF710C9" w14:textId="77777777" w:rsidR="00627C4A" w:rsidRPr="00627C4A" w:rsidRDefault="00627C4A" w:rsidP="00627C4A">
      <w:pPr>
        <w:pStyle w:val="Blockquote"/>
        <w:keepNext/>
        <w:widowControl/>
        <w:numPr>
          <w:ilvl w:val="0"/>
          <w:numId w:val="2"/>
        </w:numPr>
        <w:spacing w:before="0" w:after="0"/>
        <w:ind w:right="0"/>
        <w:jc w:val="both"/>
        <w:rPr>
          <w:b/>
          <w:bCs/>
          <w:snapToGrid w:val="0"/>
          <w:sz w:val="22"/>
        </w:rPr>
      </w:pPr>
      <w:r w:rsidRPr="00627C4A">
        <w:rPr>
          <w:color w:val="000000"/>
          <w:sz w:val="22"/>
        </w:rPr>
        <w:t>Zamawiający nie dopuszcza składania ofert wariantowych ani zawarcia umowy ramowej.</w:t>
      </w:r>
    </w:p>
    <w:p w14:paraId="4D4BA50B" w14:textId="77777777" w:rsidR="00627C4A" w:rsidRPr="00627C4A" w:rsidRDefault="00627C4A" w:rsidP="00627C4A">
      <w:pPr>
        <w:pStyle w:val="Blockquote"/>
        <w:keepNext/>
        <w:widowControl/>
        <w:numPr>
          <w:ilvl w:val="0"/>
          <w:numId w:val="2"/>
        </w:numPr>
        <w:spacing w:before="0" w:after="0"/>
        <w:ind w:right="0"/>
        <w:jc w:val="both"/>
        <w:rPr>
          <w:b/>
          <w:bCs/>
          <w:snapToGrid w:val="0"/>
          <w:sz w:val="22"/>
        </w:rPr>
      </w:pPr>
      <w:r w:rsidRPr="00627C4A">
        <w:rPr>
          <w:color w:val="000000"/>
          <w:sz w:val="22"/>
        </w:rPr>
        <w:t>Zamawiający nie przewiduje przeprowadzenia aukcji elektronicznej.</w:t>
      </w:r>
    </w:p>
    <w:p w14:paraId="6A076F69" w14:textId="77777777" w:rsidR="00627C4A" w:rsidRPr="00627C4A" w:rsidRDefault="00627C4A" w:rsidP="00627C4A">
      <w:pPr>
        <w:pStyle w:val="Blockquote"/>
        <w:keepNext/>
        <w:widowControl/>
        <w:numPr>
          <w:ilvl w:val="0"/>
          <w:numId w:val="2"/>
        </w:numPr>
        <w:spacing w:before="0" w:after="0"/>
        <w:ind w:right="0"/>
        <w:jc w:val="both"/>
        <w:rPr>
          <w:b/>
          <w:bCs/>
          <w:snapToGrid w:val="0"/>
          <w:sz w:val="22"/>
        </w:rPr>
      </w:pPr>
      <w:r w:rsidRPr="00627C4A">
        <w:rPr>
          <w:color w:val="000000"/>
          <w:sz w:val="22"/>
        </w:rPr>
        <w:t>Zamawiający nie przewiduje dynamicznego systemu zakupów.</w:t>
      </w:r>
    </w:p>
    <w:p w14:paraId="3A49F5DF" w14:textId="77777777" w:rsidR="00627C4A" w:rsidRPr="00627C4A" w:rsidRDefault="00627C4A" w:rsidP="00627C4A">
      <w:pPr>
        <w:pStyle w:val="Blockquote"/>
        <w:keepNext/>
        <w:widowControl/>
        <w:numPr>
          <w:ilvl w:val="0"/>
          <w:numId w:val="2"/>
        </w:numPr>
        <w:spacing w:before="0" w:after="0"/>
        <w:ind w:right="0"/>
        <w:jc w:val="both"/>
        <w:rPr>
          <w:b/>
          <w:bCs/>
          <w:snapToGrid w:val="0"/>
          <w:sz w:val="22"/>
        </w:rPr>
      </w:pPr>
      <w:r w:rsidRPr="00627C4A">
        <w:rPr>
          <w:color w:val="000000"/>
          <w:sz w:val="22"/>
        </w:rPr>
        <w:t>Zamawiający nie przewiduje udzielania zaliczek na poczet wykonania zamówienia.</w:t>
      </w:r>
    </w:p>
    <w:p w14:paraId="426A46FA" w14:textId="77777777" w:rsidR="00627C4A" w:rsidRPr="00627C4A" w:rsidRDefault="00627C4A" w:rsidP="00627C4A">
      <w:pPr>
        <w:pStyle w:val="Blockquote"/>
        <w:keepNext/>
        <w:widowControl/>
        <w:numPr>
          <w:ilvl w:val="0"/>
          <w:numId w:val="2"/>
        </w:numPr>
        <w:spacing w:before="0" w:after="0"/>
        <w:ind w:right="0"/>
        <w:jc w:val="both"/>
        <w:rPr>
          <w:b/>
          <w:bCs/>
          <w:snapToGrid w:val="0"/>
          <w:sz w:val="22"/>
        </w:rPr>
      </w:pPr>
      <w:r w:rsidRPr="00627C4A">
        <w:rPr>
          <w:color w:val="000000"/>
          <w:sz w:val="22"/>
        </w:rPr>
        <w:t>Zamawiający nie ogranicza możliwości ubiegania się o zamówienie publiczne tylko dla Wykonawców, u których ponad 50% pracowników stanowią osoby niepełnosprawne</w:t>
      </w:r>
    </w:p>
    <w:p w14:paraId="0231ABEE" w14:textId="77777777" w:rsidR="00627C4A" w:rsidRPr="00627C4A" w:rsidRDefault="00627C4A" w:rsidP="00627C4A">
      <w:pPr>
        <w:pStyle w:val="Blockquote"/>
        <w:keepNext/>
        <w:widowControl/>
        <w:numPr>
          <w:ilvl w:val="0"/>
          <w:numId w:val="2"/>
        </w:numPr>
        <w:spacing w:before="0" w:after="0"/>
        <w:ind w:right="0"/>
        <w:jc w:val="both"/>
        <w:rPr>
          <w:b/>
          <w:bCs/>
          <w:snapToGrid w:val="0"/>
          <w:sz w:val="22"/>
        </w:rPr>
      </w:pPr>
      <w:r w:rsidRPr="00627C4A">
        <w:rPr>
          <w:color w:val="000000"/>
          <w:sz w:val="22"/>
        </w:rPr>
        <w:t xml:space="preserve">Zamawiający nie zamierza zwoływać zebrania Wykonawców, o których mowa w art. 38 ust 3 </w:t>
      </w:r>
      <w:proofErr w:type="spellStart"/>
      <w:r w:rsidRPr="00627C4A">
        <w:rPr>
          <w:color w:val="000000"/>
          <w:sz w:val="22"/>
        </w:rPr>
        <w:t>Pzp</w:t>
      </w:r>
      <w:proofErr w:type="spellEnd"/>
      <w:r w:rsidRPr="00627C4A">
        <w:rPr>
          <w:color w:val="000000"/>
          <w:sz w:val="22"/>
        </w:rPr>
        <w:t>.</w:t>
      </w:r>
    </w:p>
    <w:p w14:paraId="469D8B66" w14:textId="31B64DEB" w:rsidR="00202661" w:rsidRPr="009D0785" w:rsidRDefault="00202661" w:rsidP="00202661">
      <w:pPr>
        <w:pStyle w:val="Blockquote"/>
        <w:keepNext/>
        <w:widowControl/>
        <w:numPr>
          <w:ilvl w:val="0"/>
          <w:numId w:val="2"/>
        </w:numPr>
        <w:spacing w:before="0" w:after="0"/>
        <w:ind w:right="0"/>
        <w:jc w:val="both"/>
        <w:rPr>
          <w:sz w:val="22"/>
        </w:rPr>
      </w:pPr>
      <w:r>
        <w:rPr>
          <w:i/>
          <w:iCs/>
          <w:sz w:val="22"/>
        </w:rPr>
        <w:t>Koszty opracowania i dostarczenia oferty oraz uczestnictwa w przedmiotowym postępowaniu obciążają wyłącznie Wykonawcę.</w:t>
      </w:r>
    </w:p>
    <w:p w14:paraId="39D80929" w14:textId="64AE4BE9" w:rsidR="009D0785" w:rsidRDefault="009D0785" w:rsidP="00202661">
      <w:pPr>
        <w:pStyle w:val="Blockquote"/>
        <w:keepNext/>
        <w:widowControl/>
        <w:numPr>
          <w:ilvl w:val="0"/>
          <w:numId w:val="2"/>
        </w:numPr>
        <w:spacing w:before="0" w:after="0"/>
        <w:ind w:right="0"/>
        <w:jc w:val="both"/>
        <w:rPr>
          <w:sz w:val="22"/>
        </w:rPr>
      </w:pPr>
      <w:r>
        <w:rPr>
          <w:sz w:val="22"/>
        </w:rPr>
        <w:t xml:space="preserve">Postępowanie prowadzone jest  w trybie tzw. procedury odwróconej, o której mowa w art. 24 aa ustawy </w:t>
      </w:r>
      <w:proofErr w:type="spellStart"/>
      <w:r>
        <w:rPr>
          <w:sz w:val="22"/>
        </w:rPr>
        <w:t>pzp</w:t>
      </w:r>
      <w:proofErr w:type="spellEnd"/>
      <w:r>
        <w:rPr>
          <w:sz w:val="22"/>
        </w:rPr>
        <w:t>. Zamawiający najpierw dokona oceny ofert, a następnie zbada, czy Wykonawca, którego oferta została oceniona jako najkorzystniejsza, nie podlega wykluczeniu oraz spełnia warunki udziału w postępowaniu.</w:t>
      </w:r>
    </w:p>
    <w:p w14:paraId="24F99BE7" w14:textId="77777777" w:rsidR="00202661" w:rsidRDefault="00202661" w:rsidP="00202661">
      <w:pPr>
        <w:keepNext/>
        <w:widowControl w:val="0"/>
        <w:tabs>
          <w:tab w:val="left" w:leader="dot" w:pos="842"/>
          <w:tab w:val="left" w:leader="dot" w:pos="1404"/>
        </w:tabs>
        <w:autoSpaceDE w:val="0"/>
        <w:autoSpaceDN w:val="0"/>
        <w:adjustRightInd w:val="0"/>
        <w:jc w:val="both"/>
        <w:rPr>
          <w:b/>
          <w:bCs/>
          <w:sz w:val="22"/>
        </w:rPr>
      </w:pPr>
      <w:r>
        <w:rPr>
          <w:b/>
          <w:bCs/>
          <w:i/>
          <w:iCs/>
          <w:sz w:val="22"/>
        </w:rPr>
        <w:t xml:space="preserve">    </w:t>
      </w:r>
    </w:p>
    <w:p w14:paraId="16DEC137" w14:textId="77777777" w:rsidR="00202661" w:rsidRDefault="00202661" w:rsidP="00202661">
      <w:pPr>
        <w:pStyle w:val="FR1"/>
        <w:widowControl/>
        <w:numPr>
          <w:ilvl w:val="1"/>
          <w:numId w:val="2"/>
        </w:numPr>
        <w:ind w:right="0"/>
        <w:jc w:val="both"/>
        <w:rPr>
          <w:sz w:val="22"/>
          <w:szCs w:val="24"/>
        </w:rPr>
      </w:pPr>
      <w:r>
        <w:rPr>
          <w:sz w:val="22"/>
          <w:szCs w:val="24"/>
        </w:rPr>
        <w:t>OPIS PRZEDMIOTU ZAMÓWIENIA</w:t>
      </w:r>
    </w:p>
    <w:p w14:paraId="7AA71BB7" w14:textId="77777777" w:rsidR="00941594" w:rsidRDefault="00941594" w:rsidP="008C586E">
      <w:pPr>
        <w:widowControl w:val="0"/>
        <w:autoSpaceDE w:val="0"/>
        <w:autoSpaceDN w:val="0"/>
        <w:adjustRightInd w:val="0"/>
        <w:jc w:val="both"/>
        <w:rPr>
          <w:sz w:val="22"/>
        </w:rPr>
      </w:pPr>
    </w:p>
    <w:p w14:paraId="79FBD9BC" w14:textId="61F67C86" w:rsidR="00521948" w:rsidRPr="009D0785" w:rsidRDefault="008C586E" w:rsidP="009D0785">
      <w:pPr>
        <w:widowControl w:val="0"/>
        <w:numPr>
          <w:ilvl w:val="2"/>
          <w:numId w:val="2"/>
        </w:numPr>
        <w:tabs>
          <w:tab w:val="clear" w:pos="2160"/>
          <w:tab w:val="num" w:pos="360"/>
        </w:tabs>
        <w:autoSpaceDE w:val="0"/>
        <w:autoSpaceDN w:val="0"/>
        <w:adjustRightInd w:val="0"/>
        <w:ind w:left="360"/>
        <w:jc w:val="both"/>
        <w:rPr>
          <w:sz w:val="22"/>
        </w:rPr>
      </w:pPr>
      <w:r>
        <w:rPr>
          <w:sz w:val="22"/>
        </w:rPr>
        <w:t>Przedmiotem zamówienia jest zakup i dostawa urządze</w:t>
      </w:r>
      <w:r w:rsidR="009D0785">
        <w:rPr>
          <w:sz w:val="22"/>
        </w:rPr>
        <w:t>nia  medycznego – aparatu USG na potrzeby oddziału położniczo-ginekologicznego.</w:t>
      </w:r>
    </w:p>
    <w:p w14:paraId="4DDCF091" w14:textId="77777777" w:rsidR="00202661" w:rsidRPr="00F95A65" w:rsidRDefault="00202661" w:rsidP="00202661">
      <w:pPr>
        <w:widowControl w:val="0"/>
        <w:numPr>
          <w:ilvl w:val="2"/>
          <w:numId w:val="2"/>
        </w:numPr>
        <w:tabs>
          <w:tab w:val="clear" w:pos="2160"/>
          <w:tab w:val="num" w:pos="360"/>
        </w:tabs>
        <w:autoSpaceDE w:val="0"/>
        <w:autoSpaceDN w:val="0"/>
        <w:adjustRightInd w:val="0"/>
        <w:ind w:left="360"/>
        <w:jc w:val="both"/>
        <w:rPr>
          <w:sz w:val="22"/>
        </w:rPr>
      </w:pPr>
      <w:r>
        <w:rPr>
          <w:sz w:val="22"/>
        </w:rPr>
        <w:t>Przedmiot zamówienia obejmuje dostawę, zainstalowanie, uruchomienie oraz udzielenie niezbędnego instruktażu w zakresie obsługi wyznaczonemu personelowi.</w:t>
      </w:r>
    </w:p>
    <w:p w14:paraId="3005BA7A" w14:textId="77777777" w:rsidR="00202661" w:rsidRDefault="00202661" w:rsidP="00202661">
      <w:pPr>
        <w:widowControl w:val="0"/>
        <w:numPr>
          <w:ilvl w:val="2"/>
          <w:numId w:val="2"/>
        </w:numPr>
        <w:tabs>
          <w:tab w:val="clear" w:pos="2160"/>
          <w:tab w:val="num" w:pos="360"/>
        </w:tabs>
        <w:autoSpaceDE w:val="0"/>
        <w:autoSpaceDN w:val="0"/>
        <w:adjustRightInd w:val="0"/>
        <w:ind w:left="360"/>
        <w:jc w:val="both"/>
        <w:rPr>
          <w:i/>
          <w:sz w:val="22"/>
        </w:rPr>
      </w:pPr>
      <w:r>
        <w:rPr>
          <w:bCs/>
          <w:i/>
          <w:sz w:val="22"/>
          <w:lang w:val="lt-LT"/>
        </w:rPr>
        <w:t>Przedmiot zamówienia sklasyfikowany został wg Wspólnego Słownika Zamówień (CPV) następująco:</w:t>
      </w:r>
    </w:p>
    <w:p w14:paraId="66CF9EF4" w14:textId="78A62B8C" w:rsidR="00202661" w:rsidRDefault="00202661" w:rsidP="00202661">
      <w:pPr>
        <w:widowControl w:val="0"/>
        <w:autoSpaceDE w:val="0"/>
        <w:autoSpaceDN w:val="0"/>
        <w:adjustRightInd w:val="0"/>
        <w:ind w:left="426"/>
        <w:jc w:val="both"/>
      </w:pPr>
      <w:r w:rsidRPr="00CB1674">
        <w:t>CPV: 33.10.00.00-1</w:t>
      </w:r>
      <w:r w:rsidR="002F461E" w:rsidRPr="00CB1674">
        <w:t xml:space="preserve"> </w:t>
      </w:r>
      <w:r w:rsidRPr="00CB1674">
        <w:t xml:space="preserve"> – </w:t>
      </w:r>
      <w:r w:rsidR="002F461E" w:rsidRPr="00CB1674">
        <w:t xml:space="preserve"> </w:t>
      </w:r>
      <w:r w:rsidRPr="00CB1674">
        <w:t>Urządzenia medyczne</w:t>
      </w:r>
    </w:p>
    <w:p w14:paraId="4611DF2A" w14:textId="4C5220EC" w:rsidR="008468F9" w:rsidRPr="004C7B0F" w:rsidRDefault="00AA2422" w:rsidP="008468F9">
      <w:pPr>
        <w:tabs>
          <w:tab w:val="left" w:pos="-3828"/>
          <w:tab w:val="left" w:pos="256"/>
        </w:tabs>
        <w:suppressAutoHyphens/>
        <w:jc w:val="both"/>
        <w:rPr>
          <w:sz w:val="22"/>
          <w:szCs w:val="22"/>
        </w:rPr>
      </w:pPr>
      <w:r>
        <w:rPr>
          <w:sz w:val="22"/>
          <w:szCs w:val="22"/>
        </w:rPr>
        <w:t xml:space="preserve">        </w:t>
      </w:r>
      <w:r w:rsidR="008468F9">
        <w:rPr>
          <w:sz w:val="22"/>
          <w:szCs w:val="22"/>
        </w:rPr>
        <w:t xml:space="preserve">CPV : </w:t>
      </w:r>
      <w:r w:rsidR="009D0785">
        <w:t xml:space="preserve">33.11.22.00-0 – </w:t>
      </w:r>
      <w:r w:rsidR="00DE408C">
        <w:t xml:space="preserve"> </w:t>
      </w:r>
      <w:r w:rsidR="009D0785">
        <w:t>Aparaty ultrasonograficzne</w:t>
      </w:r>
    </w:p>
    <w:p w14:paraId="67C5E470" w14:textId="77777777" w:rsidR="00202661" w:rsidRDefault="00202661" w:rsidP="00202661">
      <w:pPr>
        <w:widowControl w:val="0"/>
        <w:autoSpaceDE w:val="0"/>
        <w:autoSpaceDN w:val="0"/>
        <w:adjustRightInd w:val="0"/>
        <w:jc w:val="both"/>
        <w:rPr>
          <w:sz w:val="22"/>
        </w:rPr>
      </w:pPr>
    </w:p>
    <w:p w14:paraId="2DD9848A" w14:textId="24F8399A" w:rsidR="00202661" w:rsidRDefault="00202661" w:rsidP="00202661">
      <w:pPr>
        <w:widowControl w:val="0"/>
        <w:numPr>
          <w:ilvl w:val="2"/>
          <w:numId w:val="2"/>
        </w:numPr>
        <w:tabs>
          <w:tab w:val="clear" w:pos="2160"/>
          <w:tab w:val="num" w:pos="180"/>
        </w:tabs>
        <w:autoSpaceDE w:val="0"/>
        <w:autoSpaceDN w:val="0"/>
        <w:adjustRightInd w:val="0"/>
        <w:ind w:left="180" w:hanging="180"/>
        <w:jc w:val="both"/>
        <w:rPr>
          <w:sz w:val="22"/>
        </w:rPr>
      </w:pPr>
      <w:r>
        <w:rPr>
          <w:i/>
          <w:iCs/>
          <w:sz w:val="22"/>
        </w:rPr>
        <w:t>Wymagania, jakie mus</w:t>
      </w:r>
      <w:r w:rsidR="00C83338">
        <w:rPr>
          <w:i/>
          <w:iCs/>
          <w:sz w:val="22"/>
        </w:rPr>
        <w:t>i</w:t>
      </w:r>
      <w:r>
        <w:rPr>
          <w:i/>
          <w:iCs/>
          <w:sz w:val="22"/>
        </w:rPr>
        <w:t xml:space="preserve"> spełniać urządzeni</w:t>
      </w:r>
      <w:r w:rsidR="00C83338">
        <w:rPr>
          <w:i/>
          <w:iCs/>
          <w:sz w:val="22"/>
        </w:rPr>
        <w:t>e</w:t>
      </w:r>
      <w:r>
        <w:rPr>
          <w:i/>
          <w:iCs/>
          <w:sz w:val="22"/>
        </w:rPr>
        <w:t xml:space="preserve"> w zakresie parametrów technicznych ich funkcji</w:t>
      </w:r>
      <w:r w:rsidR="003920D0">
        <w:rPr>
          <w:i/>
          <w:iCs/>
          <w:sz w:val="22"/>
        </w:rPr>
        <w:t xml:space="preserve"> i  </w:t>
      </w:r>
      <w:r>
        <w:rPr>
          <w:i/>
          <w:iCs/>
          <w:sz w:val="22"/>
        </w:rPr>
        <w:t>rodzaju  zawierają „</w:t>
      </w:r>
      <w:r w:rsidR="00CB1674">
        <w:rPr>
          <w:i/>
          <w:iCs/>
          <w:sz w:val="22"/>
        </w:rPr>
        <w:t>OPIS PRZEDMIOTU ZAMÓWIENIA P</w:t>
      </w:r>
      <w:r>
        <w:rPr>
          <w:i/>
          <w:iCs/>
          <w:sz w:val="22"/>
        </w:rPr>
        <w:t>arametry techniczn</w:t>
      </w:r>
      <w:r w:rsidR="00CB1674">
        <w:rPr>
          <w:i/>
          <w:iCs/>
          <w:sz w:val="22"/>
        </w:rPr>
        <w:t>o-użytkowe</w:t>
      </w:r>
      <w:r>
        <w:rPr>
          <w:i/>
          <w:iCs/>
          <w:sz w:val="22"/>
        </w:rPr>
        <w:t xml:space="preserve">”-  załącznik </w:t>
      </w:r>
      <w:r w:rsidR="00CB1674">
        <w:rPr>
          <w:i/>
          <w:iCs/>
          <w:sz w:val="22"/>
        </w:rPr>
        <w:t xml:space="preserve"> nr </w:t>
      </w:r>
      <w:r w:rsidR="000839C9">
        <w:rPr>
          <w:i/>
          <w:iCs/>
          <w:sz w:val="22"/>
        </w:rPr>
        <w:t>2</w:t>
      </w:r>
      <w:r w:rsidR="00063EEE">
        <w:rPr>
          <w:i/>
          <w:iCs/>
          <w:sz w:val="22"/>
        </w:rPr>
        <w:t xml:space="preserve"> </w:t>
      </w:r>
      <w:r w:rsidR="00CB1674">
        <w:rPr>
          <w:i/>
          <w:iCs/>
          <w:sz w:val="22"/>
        </w:rPr>
        <w:t xml:space="preserve"> </w:t>
      </w:r>
      <w:r w:rsidR="00395EBD">
        <w:rPr>
          <w:i/>
          <w:iCs/>
          <w:sz w:val="22"/>
        </w:rPr>
        <w:lastRenderedPageBreak/>
        <w:t>do SIWZ</w:t>
      </w:r>
    </w:p>
    <w:p w14:paraId="0CBE7289" w14:textId="29A1C4ED" w:rsidR="00063EEE" w:rsidRDefault="00202661" w:rsidP="00063EEE">
      <w:pPr>
        <w:widowControl w:val="0"/>
        <w:numPr>
          <w:ilvl w:val="2"/>
          <w:numId w:val="2"/>
        </w:numPr>
        <w:tabs>
          <w:tab w:val="clear" w:pos="2160"/>
          <w:tab w:val="num" w:pos="180"/>
        </w:tabs>
        <w:autoSpaceDE w:val="0"/>
        <w:autoSpaceDN w:val="0"/>
        <w:adjustRightInd w:val="0"/>
        <w:ind w:left="180" w:hanging="180"/>
        <w:jc w:val="both"/>
        <w:rPr>
          <w:sz w:val="22"/>
        </w:rPr>
      </w:pPr>
      <w:r>
        <w:rPr>
          <w:i/>
          <w:iCs/>
          <w:sz w:val="22"/>
        </w:rPr>
        <w:t>Oferowany sprzęt</w:t>
      </w:r>
      <w:r w:rsidR="003920D0">
        <w:rPr>
          <w:i/>
          <w:iCs/>
          <w:sz w:val="22"/>
        </w:rPr>
        <w:t xml:space="preserve"> (urządzeni</w:t>
      </w:r>
      <w:r w:rsidR="00C83338">
        <w:rPr>
          <w:i/>
          <w:iCs/>
          <w:sz w:val="22"/>
        </w:rPr>
        <w:t>e</w:t>
      </w:r>
      <w:r w:rsidR="003920D0">
        <w:rPr>
          <w:i/>
          <w:iCs/>
          <w:sz w:val="22"/>
        </w:rPr>
        <w:t xml:space="preserve"> medyczne)</w:t>
      </w:r>
      <w:r>
        <w:rPr>
          <w:i/>
          <w:iCs/>
          <w:sz w:val="22"/>
        </w:rPr>
        <w:t xml:space="preserve"> winien spełniać wymagania przewidziane Ustawą o wyrobach medycznych z dnia 20.05.2010 (</w:t>
      </w:r>
      <w:r w:rsidR="00627C4A">
        <w:rPr>
          <w:i/>
          <w:iCs/>
          <w:sz w:val="22"/>
        </w:rPr>
        <w:t>tj. Dz.U. z 2019 r., poz. 175 ze zm.) oraz aktami wykonawczymi do nich</w:t>
      </w:r>
      <w:r w:rsidR="00FE0618">
        <w:rPr>
          <w:i/>
          <w:iCs/>
          <w:sz w:val="22"/>
        </w:rPr>
        <w:t>.</w:t>
      </w:r>
      <w:r w:rsidR="003920D0">
        <w:rPr>
          <w:i/>
          <w:iCs/>
          <w:sz w:val="22"/>
        </w:rPr>
        <w:t>.</w:t>
      </w:r>
    </w:p>
    <w:p w14:paraId="013CA16E" w14:textId="77777777" w:rsidR="00063EEE" w:rsidRPr="00063EEE" w:rsidRDefault="00063EEE" w:rsidP="00063EEE">
      <w:pPr>
        <w:widowControl w:val="0"/>
        <w:numPr>
          <w:ilvl w:val="2"/>
          <w:numId w:val="2"/>
        </w:numPr>
        <w:tabs>
          <w:tab w:val="clear" w:pos="2160"/>
          <w:tab w:val="num" w:pos="180"/>
        </w:tabs>
        <w:autoSpaceDE w:val="0"/>
        <w:autoSpaceDN w:val="0"/>
        <w:adjustRightInd w:val="0"/>
        <w:ind w:left="180" w:hanging="180"/>
        <w:jc w:val="both"/>
        <w:rPr>
          <w:sz w:val="22"/>
        </w:rPr>
      </w:pPr>
      <w:r w:rsidRPr="00063EEE">
        <w:rPr>
          <w:sz w:val="22"/>
          <w:szCs w:val="22"/>
        </w:rPr>
        <w:t xml:space="preserve">Dostarczany przedmiot zamówienia musi być fabrycznie nowy, wolny od wad, kompletny pod względem sprzętowym. </w:t>
      </w:r>
    </w:p>
    <w:p w14:paraId="0E099A28" w14:textId="77777777" w:rsidR="009962BE" w:rsidRDefault="009962BE" w:rsidP="00202661">
      <w:pPr>
        <w:widowControl w:val="0"/>
        <w:numPr>
          <w:ilvl w:val="2"/>
          <w:numId w:val="2"/>
        </w:numPr>
        <w:tabs>
          <w:tab w:val="clear" w:pos="2160"/>
          <w:tab w:val="num" w:pos="180"/>
        </w:tabs>
        <w:autoSpaceDE w:val="0"/>
        <w:autoSpaceDN w:val="0"/>
        <w:adjustRightInd w:val="0"/>
        <w:ind w:left="180" w:hanging="180"/>
        <w:jc w:val="both"/>
        <w:rPr>
          <w:sz w:val="22"/>
        </w:rPr>
      </w:pPr>
      <w:r>
        <w:rPr>
          <w:sz w:val="22"/>
        </w:rPr>
        <w:t xml:space="preserve">Warunki płatności: </w:t>
      </w:r>
      <w:r w:rsidR="00063EEE">
        <w:rPr>
          <w:sz w:val="22"/>
        </w:rPr>
        <w:t>zgodnie z zapisami projektu umowy.</w:t>
      </w:r>
    </w:p>
    <w:p w14:paraId="216BB5EB" w14:textId="77777777" w:rsidR="00202661" w:rsidRDefault="00202661" w:rsidP="00202661">
      <w:pPr>
        <w:widowControl w:val="0"/>
        <w:numPr>
          <w:ilvl w:val="2"/>
          <w:numId w:val="2"/>
        </w:numPr>
        <w:tabs>
          <w:tab w:val="clear" w:pos="2160"/>
          <w:tab w:val="num" w:pos="180"/>
        </w:tabs>
        <w:autoSpaceDE w:val="0"/>
        <w:autoSpaceDN w:val="0"/>
        <w:adjustRightInd w:val="0"/>
        <w:ind w:left="180" w:hanging="180"/>
        <w:jc w:val="both"/>
        <w:rPr>
          <w:sz w:val="22"/>
        </w:rPr>
      </w:pPr>
      <w:r>
        <w:rPr>
          <w:sz w:val="22"/>
        </w:rPr>
        <w:t>Oferowany przedmiot zamówienia musi być kompletny, po zainstalowaniu i uruchomieniu gotowy do pracy zgodnie z przeznaczeniem, beż żadnych dodatkowych instalacji i zakupów inwestycyjnych z wyłączeniem materiałów eksploatacyjnych.</w:t>
      </w:r>
    </w:p>
    <w:p w14:paraId="3C2EBEFE" w14:textId="77777777" w:rsidR="00202661" w:rsidRDefault="00202661" w:rsidP="00202661">
      <w:pPr>
        <w:widowControl w:val="0"/>
        <w:numPr>
          <w:ilvl w:val="2"/>
          <w:numId w:val="2"/>
        </w:numPr>
        <w:tabs>
          <w:tab w:val="clear" w:pos="2160"/>
          <w:tab w:val="num" w:pos="180"/>
        </w:tabs>
        <w:autoSpaceDE w:val="0"/>
        <w:autoSpaceDN w:val="0"/>
        <w:adjustRightInd w:val="0"/>
        <w:ind w:left="180" w:hanging="180"/>
        <w:jc w:val="both"/>
        <w:rPr>
          <w:sz w:val="22"/>
        </w:rPr>
      </w:pPr>
      <w:r>
        <w:rPr>
          <w:sz w:val="22"/>
        </w:rPr>
        <w:t>Zamawiający wymaga, aby autoryzowany serwis zaoferowanego aparatu znajdował się</w:t>
      </w:r>
      <w:r>
        <w:rPr>
          <w:sz w:val="22"/>
        </w:rPr>
        <w:br/>
        <w:t>na terytorium Polski.</w:t>
      </w:r>
    </w:p>
    <w:p w14:paraId="6861E475" w14:textId="77777777" w:rsidR="00202661" w:rsidRDefault="00202661" w:rsidP="00202661">
      <w:pPr>
        <w:widowControl w:val="0"/>
        <w:numPr>
          <w:ilvl w:val="2"/>
          <w:numId w:val="2"/>
        </w:numPr>
        <w:tabs>
          <w:tab w:val="clear" w:pos="2160"/>
          <w:tab w:val="num" w:pos="180"/>
        </w:tabs>
        <w:autoSpaceDE w:val="0"/>
        <w:autoSpaceDN w:val="0"/>
        <w:adjustRightInd w:val="0"/>
        <w:ind w:left="180" w:hanging="180"/>
        <w:jc w:val="both"/>
        <w:rPr>
          <w:sz w:val="22"/>
        </w:rPr>
      </w:pPr>
      <w:r>
        <w:rPr>
          <w:sz w:val="22"/>
        </w:rPr>
        <w:t>Wykonawca zapewni w okresie gwarancyjnym przeprowadzenie nieodpłatnych przeglądów serwisowych zgodnie z zaleceniami producenta urządzenia. Serwis urządzenia winien być wykonany przez wytwórcę lub wskazanego autoryzowanego przedstawiciela.</w:t>
      </w:r>
    </w:p>
    <w:p w14:paraId="0E865E48" w14:textId="77777777" w:rsidR="00202661" w:rsidRDefault="00202661" w:rsidP="00202661">
      <w:pPr>
        <w:widowControl w:val="0"/>
        <w:numPr>
          <w:ilvl w:val="2"/>
          <w:numId w:val="2"/>
        </w:numPr>
        <w:tabs>
          <w:tab w:val="clear" w:pos="2160"/>
          <w:tab w:val="num" w:pos="180"/>
        </w:tabs>
        <w:autoSpaceDE w:val="0"/>
        <w:autoSpaceDN w:val="0"/>
        <w:adjustRightInd w:val="0"/>
        <w:ind w:left="180" w:hanging="180"/>
        <w:jc w:val="both"/>
        <w:rPr>
          <w:sz w:val="22"/>
        </w:rPr>
      </w:pPr>
      <w:r>
        <w:rPr>
          <w:sz w:val="22"/>
        </w:rPr>
        <w:t>W celu potwierdzenia wymaganych parametrów do oferty należy dołączyć  foldery/prospekty/informacje  producenta zawierające opis parametrów technicznych oferowanego przedmiotu zamówienia  w języku polskim.</w:t>
      </w:r>
    </w:p>
    <w:p w14:paraId="53DBBAB6" w14:textId="77777777" w:rsidR="00202661" w:rsidRDefault="00202661" w:rsidP="00202661">
      <w:pPr>
        <w:widowControl w:val="0"/>
        <w:numPr>
          <w:ilvl w:val="2"/>
          <w:numId w:val="2"/>
        </w:numPr>
        <w:tabs>
          <w:tab w:val="clear" w:pos="2160"/>
          <w:tab w:val="num" w:pos="180"/>
        </w:tabs>
        <w:autoSpaceDE w:val="0"/>
        <w:autoSpaceDN w:val="0"/>
        <w:adjustRightInd w:val="0"/>
        <w:ind w:left="180" w:hanging="180"/>
        <w:jc w:val="both"/>
        <w:rPr>
          <w:sz w:val="22"/>
        </w:rPr>
      </w:pPr>
      <w:r>
        <w:rPr>
          <w:sz w:val="22"/>
        </w:rPr>
        <w:t>Zamawiający dopuszcza składanie ofert równoważnych. Wszędzie tam, gdzie użyto nazwy konkretnego produktu, marki towarowej, patentu lub pochodzenia, Zamawiający dopuszcza złożenie oferty równoważnej  o parametrach i funkcjach nie gorszych niż produkt wskazany przez Zamawiającego. Ciężar udowodnienia równoważności spoczywa na Wykonawcy. Zamawiający zastrzega sobie prawo do sprawdzenia wiarygodności podanych przez Wykonawcę parametrów we wszystkich dostępnych źródłach w tym również poprzez zwrócenie się o złożenie dodatkowych wyjaśnień i/lub ewentualne przedłożenie stosownych dokumentów przez Wykonawcę.</w:t>
      </w:r>
    </w:p>
    <w:p w14:paraId="2F96A7B1" w14:textId="77777777" w:rsidR="00627C4A" w:rsidRDefault="00202661" w:rsidP="00627C4A">
      <w:pPr>
        <w:widowControl w:val="0"/>
        <w:numPr>
          <w:ilvl w:val="2"/>
          <w:numId w:val="2"/>
        </w:numPr>
        <w:tabs>
          <w:tab w:val="clear" w:pos="2160"/>
          <w:tab w:val="num" w:pos="180"/>
        </w:tabs>
        <w:autoSpaceDE w:val="0"/>
        <w:autoSpaceDN w:val="0"/>
        <w:adjustRightInd w:val="0"/>
        <w:ind w:left="180" w:hanging="180"/>
        <w:jc w:val="both"/>
        <w:rPr>
          <w:b/>
          <w:bCs/>
          <w:sz w:val="22"/>
        </w:rPr>
      </w:pPr>
      <w:r>
        <w:rPr>
          <w:b/>
          <w:bCs/>
          <w:sz w:val="22"/>
        </w:rPr>
        <w:t xml:space="preserve">W celu potwierdzenia, że oferowane urządzenie  odpowiada wymogom określonym przez Zamawiającego, Wykonawca wraz z ofertą zobowiązany jest złożyć </w:t>
      </w:r>
      <w:r w:rsidR="00627C4A">
        <w:rPr>
          <w:b/>
          <w:bCs/>
          <w:sz w:val="22"/>
        </w:rPr>
        <w:t>foldery , broszury, katalogi, ulotki zawierające opis parametrów technicznych oferowanego asortymentu.</w:t>
      </w:r>
    </w:p>
    <w:p w14:paraId="41AC0765" w14:textId="6AFB3867" w:rsidR="00627C4A" w:rsidRPr="00627C4A" w:rsidRDefault="00627C4A" w:rsidP="00627C4A">
      <w:pPr>
        <w:widowControl w:val="0"/>
        <w:numPr>
          <w:ilvl w:val="2"/>
          <w:numId w:val="2"/>
        </w:numPr>
        <w:tabs>
          <w:tab w:val="clear" w:pos="2160"/>
          <w:tab w:val="num" w:pos="180"/>
        </w:tabs>
        <w:autoSpaceDE w:val="0"/>
        <w:autoSpaceDN w:val="0"/>
        <w:adjustRightInd w:val="0"/>
        <w:ind w:left="180" w:hanging="180"/>
        <w:jc w:val="both"/>
        <w:rPr>
          <w:b/>
          <w:bCs/>
          <w:sz w:val="22"/>
        </w:rPr>
      </w:pPr>
      <w:r>
        <w:rPr>
          <w:b/>
          <w:bCs/>
          <w:sz w:val="22"/>
        </w:rPr>
        <w:t xml:space="preserve">Oferowany przedmiot zamówienia musi być zgodny z wymaganiami Zamawiającego opisanymi w niniejszej </w:t>
      </w:r>
      <w:r w:rsidR="003D6C03">
        <w:rPr>
          <w:b/>
          <w:bCs/>
          <w:sz w:val="22"/>
        </w:rPr>
        <w:t>specyfikacji istotnych warunków zamówienia oraz obowiązującymi w Polsce przepisami prawa, ponadto musi posiadać wymagane deklaracje zgodności, atesty, certyfikaty, świadectwa rejestracji, świadectwa dopuszczenia do obrotu i użytku w polskich placówkach opieki zdrowotnej.</w:t>
      </w:r>
    </w:p>
    <w:p w14:paraId="7FA47C36" w14:textId="77777777" w:rsidR="00202661" w:rsidRDefault="00202661" w:rsidP="00202661">
      <w:pPr>
        <w:widowControl w:val="0"/>
        <w:numPr>
          <w:ilvl w:val="2"/>
          <w:numId w:val="2"/>
        </w:numPr>
        <w:tabs>
          <w:tab w:val="clear" w:pos="2160"/>
          <w:tab w:val="num" w:pos="180"/>
        </w:tabs>
        <w:autoSpaceDE w:val="0"/>
        <w:autoSpaceDN w:val="0"/>
        <w:adjustRightInd w:val="0"/>
        <w:ind w:left="180" w:hanging="180"/>
        <w:jc w:val="both"/>
        <w:rPr>
          <w:b/>
          <w:bCs/>
          <w:sz w:val="22"/>
        </w:rPr>
      </w:pPr>
      <w:r>
        <w:rPr>
          <w:i/>
          <w:iCs/>
          <w:sz w:val="22"/>
        </w:rPr>
        <w:t>Szczegółowe warunki realizacji zamówienia określone zostały w „PROJEKCIE UMOWY”</w:t>
      </w:r>
    </w:p>
    <w:p w14:paraId="643E319B" w14:textId="77777777" w:rsidR="00E8180C" w:rsidRDefault="00E8180C" w:rsidP="00202661">
      <w:pPr>
        <w:autoSpaceDE w:val="0"/>
        <w:autoSpaceDN w:val="0"/>
        <w:adjustRightInd w:val="0"/>
        <w:jc w:val="both"/>
        <w:rPr>
          <w:b/>
          <w:bCs/>
          <w:sz w:val="22"/>
        </w:rPr>
      </w:pPr>
    </w:p>
    <w:p w14:paraId="4101E93D" w14:textId="77777777" w:rsidR="00F159DC" w:rsidRPr="00D6584C" w:rsidRDefault="00F159DC" w:rsidP="00202661">
      <w:pPr>
        <w:autoSpaceDE w:val="0"/>
        <w:autoSpaceDN w:val="0"/>
        <w:adjustRightInd w:val="0"/>
        <w:jc w:val="both"/>
        <w:rPr>
          <w:b/>
          <w:bCs/>
          <w:sz w:val="22"/>
        </w:rPr>
      </w:pPr>
    </w:p>
    <w:p w14:paraId="015DB283" w14:textId="77777777" w:rsidR="00202661" w:rsidRPr="00D6584C" w:rsidRDefault="00202661" w:rsidP="00202661">
      <w:pPr>
        <w:pStyle w:val="Nagwek3"/>
        <w:keepNext w:val="0"/>
        <w:keepLines w:val="0"/>
        <w:numPr>
          <w:ilvl w:val="1"/>
          <w:numId w:val="3"/>
        </w:numPr>
        <w:autoSpaceDE w:val="0"/>
        <w:autoSpaceDN w:val="0"/>
        <w:adjustRightInd w:val="0"/>
        <w:spacing w:before="0"/>
        <w:jc w:val="both"/>
        <w:rPr>
          <w:rFonts w:ascii="Times New Roman" w:hAnsi="Times New Roman"/>
          <w:i/>
          <w:iCs/>
          <w:sz w:val="22"/>
          <w:szCs w:val="20"/>
        </w:rPr>
      </w:pPr>
      <w:r w:rsidRPr="00D6584C">
        <w:rPr>
          <w:rFonts w:ascii="Times New Roman" w:hAnsi="Times New Roman"/>
          <w:sz w:val="22"/>
        </w:rPr>
        <w:t>TERMIN WYKONANIA UMOWY</w:t>
      </w:r>
    </w:p>
    <w:p w14:paraId="02960DE8" w14:textId="77777777" w:rsidR="001268B5" w:rsidRDefault="001268B5" w:rsidP="00202661">
      <w:pPr>
        <w:autoSpaceDN w:val="0"/>
        <w:ind w:left="340"/>
        <w:jc w:val="both"/>
        <w:rPr>
          <w:bCs/>
          <w:sz w:val="22"/>
        </w:rPr>
      </w:pPr>
    </w:p>
    <w:p w14:paraId="51A0273E" w14:textId="76286972" w:rsidR="00202661" w:rsidRDefault="001268B5" w:rsidP="00202661">
      <w:pPr>
        <w:autoSpaceDN w:val="0"/>
        <w:ind w:left="340"/>
        <w:jc w:val="both"/>
        <w:rPr>
          <w:bCs/>
          <w:sz w:val="22"/>
        </w:rPr>
      </w:pPr>
      <w:r w:rsidRPr="00103AF5">
        <w:rPr>
          <w:b/>
          <w:bCs/>
          <w:sz w:val="22"/>
        </w:rPr>
        <w:t>1.</w:t>
      </w:r>
      <w:r>
        <w:rPr>
          <w:bCs/>
          <w:sz w:val="22"/>
        </w:rPr>
        <w:t xml:space="preserve"> </w:t>
      </w:r>
      <w:r w:rsidR="00202661" w:rsidRPr="00D6584C">
        <w:rPr>
          <w:bCs/>
          <w:sz w:val="22"/>
        </w:rPr>
        <w:t>Termin re</w:t>
      </w:r>
      <w:r>
        <w:rPr>
          <w:bCs/>
          <w:sz w:val="22"/>
        </w:rPr>
        <w:t xml:space="preserve">alizacji </w:t>
      </w:r>
      <w:r w:rsidR="00063EEE">
        <w:rPr>
          <w:bCs/>
          <w:sz w:val="22"/>
        </w:rPr>
        <w:t>–</w:t>
      </w:r>
      <w:r w:rsidR="00395EBD">
        <w:rPr>
          <w:bCs/>
          <w:sz w:val="22"/>
        </w:rPr>
        <w:t xml:space="preserve"> </w:t>
      </w:r>
      <w:r w:rsidR="00063EEE">
        <w:rPr>
          <w:b/>
          <w:sz w:val="22"/>
        </w:rPr>
        <w:t xml:space="preserve">do </w:t>
      </w:r>
      <w:r w:rsidR="00FE0618">
        <w:rPr>
          <w:b/>
          <w:sz w:val="22"/>
        </w:rPr>
        <w:t xml:space="preserve">15 </w:t>
      </w:r>
      <w:r w:rsidR="00063EEE">
        <w:rPr>
          <w:b/>
          <w:sz w:val="22"/>
        </w:rPr>
        <w:t>dni</w:t>
      </w:r>
      <w:r w:rsidR="00F9491C">
        <w:rPr>
          <w:b/>
          <w:sz w:val="22"/>
        </w:rPr>
        <w:t xml:space="preserve"> roboczych </w:t>
      </w:r>
      <w:r w:rsidR="00063EEE">
        <w:rPr>
          <w:b/>
          <w:sz w:val="22"/>
        </w:rPr>
        <w:t xml:space="preserve"> od dnia podpisania umowy</w:t>
      </w:r>
    </w:p>
    <w:p w14:paraId="080E5013" w14:textId="77777777" w:rsidR="00CB1674" w:rsidRDefault="00CB1674" w:rsidP="00505443">
      <w:pPr>
        <w:autoSpaceDN w:val="0"/>
        <w:jc w:val="both"/>
        <w:rPr>
          <w:bCs/>
          <w:sz w:val="22"/>
        </w:rPr>
      </w:pPr>
    </w:p>
    <w:p w14:paraId="2822AC44" w14:textId="77777777" w:rsidR="00202661" w:rsidRDefault="00202661" w:rsidP="00202661">
      <w:pPr>
        <w:widowControl w:val="0"/>
        <w:autoSpaceDE w:val="0"/>
        <w:autoSpaceDN w:val="0"/>
        <w:adjustRightInd w:val="0"/>
        <w:ind w:left="340"/>
        <w:jc w:val="both"/>
        <w:rPr>
          <w:b/>
          <w:bCs/>
          <w:sz w:val="22"/>
        </w:rPr>
      </w:pPr>
    </w:p>
    <w:p w14:paraId="55376B7E" w14:textId="77777777" w:rsidR="00202661" w:rsidRDefault="00202661" w:rsidP="00202661">
      <w:pPr>
        <w:numPr>
          <w:ilvl w:val="0"/>
          <w:numId w:val="6"/>
        </w:numPr>
        <w:autoSpaceDE w:val="0"/>
        <w:autoSpaceDN w:val="0"/>
        <w:adjustRightInd w:val="0"/>
        <w:jc w:val="both"/>
        <w:rPr>
          <w:b/>
          <w:bCs/>
          <w:sz w:val="22"/>
        </w:rPr>
      </w:pPr>
      <w:r>
        <w:rPr>
          <w:b/>
          <w:bCs/>
          <w:sz w:val="22"/>
        </w:rPr>
        <w:t xml:space="preserve">WARUNKI UDZIAŁU W POSTĘPOWANIU ORAZ OPIS SPOSOBU DOKONYWANIA OCENY SPEŁNIENIA TYCH WARUNKÓW </w:t>
      </w:r>
    </w:p>
    <w:p w14:paraId="4A23A2DB" w14:textId="77777777" w:rsidR="00202661" w:rsidRDefault="00202661" w:rsidP="00202661">
      <w:pPr>
        <w:autoSpaceDE w:val="0"/>
        <w:autoSpaceDN w:val="0"/>
        <w:adjustRightInd w:val="0"/>
        <w:ind w:left="340"/>
        <w:jc w:val="both"/>
        <w:rPr>
          <w:b/>
          <w:bCs/>
          <w:sz w:val="22"/>
        </w:rPr>
      </w:pPr>
    </w:p>
    <w:p w14:paraId="542B7C7B" w14:textId="77777777" w:rsidR="00202661" w:rsidRPr="00884969" w:rsidRDefault="00202661" w:rsidP="00202661">
      <w:pPr>
        <w:pStyle w:val="Style6"/>
        <w:widowControl/>
        <w:numPr>
          <w:ilvl w:val="0"/>
          <w:numId w:val="4"/>
        </w:numPr>
        <w:spacing w:line="240" w:lineRule="auto"/>
        <w:ind w:left="426"/>
        <w:rPr>
          <w:sz w:val="22"/>
          <w:szCs w:val="20"/>
        </w:rPr>
      </w:pPr>
      <w:r>
        <w:rPr>
          <w:sz w:val="22"/>
        </w:rPr>
        <w:t>O udzielenie zamówienia mogą ubiegać się Wykonawcy, którzy:</w:t>
      </w:r>
    </w:p>
    <w:p w14:paraId="23535B1E" w14:textId="77777777" w:rsidR="00202661" w:rsidRDefault="00202661" w:rsidP="00202661">
      <w:pPr>
        <w:pStyle w:val="Style6"/>
        <w:widowControl/>
        <w:spacing w:line="240" w:lineRule="auto"/>
        <w:ind w:left="426" w:firstLine="0"/>
        <w:rPr>
          <w:sz w:val="22"/>
        </w:rPr>
      </w:pPr>
      <w:r>
        <w:rPr>
          <w:sz w:val="22"/>
        </w:rPr>
        <w:t>1) nie podlegają wykluczeniu z postępowania n</w:t>
      </w:r>
      <w:r w:rsidR="004C6B77">
        <w:rPr>
          <w:sz w:val="22"/>
        </w:rPr>
        <w:t>a podstawie art. 24 ust.1 ustaw</w:t>
      </w:r>
      <w:r>
        <w:rPr>
          <w:sz w:val="22"/>
        </w:rPr>
        <w:t>y Prawo zamówień publicznych</w:t>
      </w:r>
    </w:p>
    <w:p w14:paraId="4FDB5EF8" w14:textId="77777777" w:rsidR="00202661" w:rsidRDefault="00202661" w:rsidP="00202661">
      <w:pPr>
        <w:pStyle w:val="Style6"/>
        <w:widowControl/>
        <w:spacing w:line="240" w:lineRule="auto"/>
        <w:ind w:left="426" w:firstLine="0"/>
        <w:rPr>
          <w:rStyle w:val="FontStyle70"/>
          <w:i w:val="0"/>
          <w:iCs w:val="0"/>
          <w:szCs w:val="20"/>
        </w:rPr>
      </w:pPr>
      <w:r>
        <w:rPr>
          <w:sz w:val="22"/>
        </w:rPr>
        <w:t>2) spełniają warunki udziału w postępowaniu, w szczególności dotyczące:</w:t>
      </w:r>
    </w:p>
    <w:p w14:paraId="2DD73E77" w14:textId="77777777" w:rsidR="00202661" w:rsidRPr="00701066" w:rsidRDefault="00202661" w:rsidP="00202661">
      <w:pPr>
        <w:pStyle w:val="Style6"/>
        <w:spacing w:line="240" w:lineRule="auto"/>
        <w:ind w:left="720" w:firstLine="0"/>
        <w:rPr>
          <w:b/>
          <w:bCs/>
          <w:sz w:val="22"/>
          <w:szCs w:val="20"/>
        </w:rPr>
      </w:pPr>
      <w:r>
        <w:rPr>
          <w:sz w:val="22"/>
        </w:rPr>
        <w:t xml:space="preserve">a) kompetencji lub uprawnień do wykonywania określonej działalności lub czynności, </w:t>
      </w:r>
      <w:r>
        <w:rPr>
          <w:sz w:val="22"/>
        </w:rPr>
        <w:br/>
        <w:t xml:space="preserve">o ile wynika to z odrębnych przepisów </w:t>
      </w:r>
      <w:r w:rsidRPr="00701066">
        <w:rPr>
          <w:b/>
          <w:bCs/>
          <w:sz w:val="22"/>
        </w:rPr>
        <w:t>– Zamówienie nie wymaga szczegółowych kompetencji i uprawnień</w:t>
      </w:r>
    </w:p>
    <w:p w14:paraId="35842410" w14:textId="77777777" w:rsidR="00202661" w:rsidRDefault="00202661" w:rsidP="00202661">
      <w:pPr>
        <w:pStyle w:val="Style6"/>
        <w:spacing w:line="240" w:lineRule="auto"/>
        <w:ind w:left="720" w:firstLine="0"/>
        <w:rPr>
          <w:sz w:val="22"/>
          <w:szCs w:val="20"/>
        </w:rPr>
      </w:pPr>
      <w:r>
        <w:rPr>
          <w:sz w:val="22"/>
        </w:rPr>
        <w:t xml:space="preserve">b) sytuacji ekonomicznej lub finansowej </w:t>
      </w:r>
      <w:r w:rsidRPr="00701066">
        <w:rPr>
          <w:b/>
          <w:bCs/>
          <w:sz w:val="22"/>
        </w:rPr>
        <w:t>– Zamawiający nie stawia szczegółowego warunku</w:t>
      </w:r>
    </w:p>
    <w:p w14:paraId="29684292" w14:textId="5BBBF6B9" w:rsidR="00202661" w:rsidRDefault="00202661" w:rsidP="00202661">
      <w:pPr>
        <w:pStyle w:val="Style6"/>
        <w:spacing w:line="240" w:lineRule="auto"/>
        <w:ind w:left="720" w:firstLine="0"/>
        <w:rPr>
          <w:sz w:val="22"/>
        </w:rPr>
      </w:pPr>
      <w:r>
        <w:rPr>
          <w:sz w:val="22"/>
        </w:rPr>
        <w:t xml:space="preserve">c) zdolności technicznej lub zawodowej </w:t>
      </w:r>
      <w:r w:rsidRPr="00701066">
        <w:rPr>
          <w:b/>
          <w:bCs/>
          <w:sz w:val="22"/>
        </w:rPr>
        <w:t>-</w:t>
      </w:r>
      <w:r w:rsidR="00701066" w:rsidRPr="00701066">
        <w:rPr>
          <w:b/>
          <w:bCs/>
          <w:sz w:val="22"/>
        </w:rPr>
        <w:t xml:space="preserve"> </w:t>
      </w:r>
      <w:r w:rsidRPr="00701066">
        <w:rPr>
          <w:b/>
          <w:bCs/>
          <w:sz w:val="22"/>
        </w:rPr>
        <w:t>Zamawiający nie stawia szczegółowego warunku</w:t>
      </w:r>
      <w:r>
        <w:rPr>
          <w:sz w:val="22"/>
        </w:rPr>
        <w:t>.</w:t>
      </w:r>
    </w:p>
    <w:p w14:paraId="1FCE9CD4" w14:textId="77777777" w:rsidR="00A50D96" w:rsidRDefault="00A50D96" w:rsidP="00202661">
      <w:pPr>
        <w:pStyle w:val="Style6"/>
        <w:spacing w:line="240" w:lineRule="auto"/>
        <w:ind w:left="720" w:firstLine="0"/>
        <w:rPr>
          <w:sz w:val="22"/>
          <w:szCs w:val="20"/>
        </w:rPr>
      </w:pPr>
    </w:p>
    <w:p w14:paraId="08B229C3" w14:textId="35F8D97C" w:rsidR="00494EDF" w:rsidRDefault="00494EDF" w:rsidP="00202661">
      <w:pPr>
        <w:pStyle w:val="Style9"/>
        <w:widowControl/>
        <w:spacing w:line="240" w:lineRule="auto"/>
        <w:ind w:firstLine="0"/>
        <w:rPr>
          <w:rStyle w:val="FontStyle70"/>
          <w:b/>
          <w:i w:val="0"/>
          <w:iCs w:val="0"/>
          <w:szCs w:val="20"/>
        </w:rPr>
      </w:pPr>
    </w:p>
    <w:p w14:paraId="26BC3401" w14:textId="1DB005FD" w:rsidR="00494EDF" w:rsidRDefault="00494EDF" w:rsidP="00202661">
      <w:pPr>
        <w:pStyle w:val="Style9"/>
        <w:widowControl/>
        <w:spacing w:line="240" w:lineRule="auto"/>
        <w:ind w:firstLine="0"/>
        <w:rPr>
          <w:rStyle w:val="FontStyle70"/>
          <w:b/>
          <w:i w:val="0"/>
          <w:iCs w:val="0"/>
          <w:szCs w:val="20"/>
        </w:rPr>
      </w:pPr>
      <w:r>
        <w:rPr>
          <w:rStyle w:val="FontStyle70"/>
          <w:b/>
          <w:i w:val="0"/>
          <w:iCs w:val="0"/>
          <w:szCs w:val="20"/>
        </w:rPr>
        <w:t xml:space="preserve">2. </w:t>
      </w:r>
      <w:r w:rsidRPr="00494EDF">
        <w:rPr>
          <w:rStyle w:val="FontStyle70"/>
          <w:bCs/>
          <w:i w:val="0"/>
          <w:iCs w:val="0"/>
          <w:szCs w:val="20"/>
        </w:rPr>
        <w:t>W postępowaniu może wziąć udział Wykonawca, który nie podlega wykluczeniu z postępowania na podstawie art. 24 ust.1 ustawy prawo zamówień publicznych.</w:t>
      </w:r>
    </w:p>
    <w:p w14:paraId="546336EC" w14:textId="7D8C3F51" w:rsidR="00202661" w:rsidRDefault="00494EDF" w:rsidP="00202661">
      <w:pPr>
        <w:pStyle w:val="Style9"/>
        <w:widowControl/>
        <w:spacing w:line="240" w:lineRule="auto"/>
        <w:ind w:firstLine="0"/>
        <w:rPr>
          <w:rStyle w:val="FontStyle70"/>
          <w:i w:val="0"/>
          <w:iCs w:val="0"/>
          <w:szCs w:val="20"/>
        </w:rPr>
      </w:pPr>
      <w:r>
        <w:rPr>
          <w:rStyle w:val="FontStyle70"/>
          <w:b/>
          <w:i w:val="0"/>
          <w:iCs w:val="0"/>
          <w:szCs w:val="20"/>
        </w:rPr>
        <w:t>3</w:t>
      </w:r>
      <w:r w:rsidR="00202661" w:rsidRPr="00103AF5">
        <w:rPr>
          <w:rStyle w:val="FontStyle70"/>
          <w:b/>
          <w:i w:val="0"/>
          <w:iCs w:val="0"/>
          <w:szCs w:val="20"/>
        </w:rPr>
        <w:t>.</w:t>
      </w:r>
      <w:r w:rsidR="00202661">
        <w:rPr>
          <w:rStyle w:val="FontStyle70"/>
          <w:i w:val="0"/>
          <w:iCs w:val="0"/>
          <w:szCs w:val="20"/>
        </w:rPr>
        <w:t xml:space="preserve"> Wykonawca może w celu potwierdzenia spełnienia warunków udziału w postępowaniu polegać na zdolnościach technicznych lub zawodowych lub sytuacji finansowej lub ekonomicznej innych podmiotów, niezależnie od charakteru prawnego łączących go z nim stosunków prawnych. W takich sytuacjach Wykonawca musi udowodnić zamawiającemu, że będzie dysponował niezbędnymi zasobami tych podmiotów w szczególności przedstawiając zobowiązanie tych podmiotów do oddania mu do dyspozycji niezbędnych zasobów na potrzeby realizacji zamówienia.</w:t>
      </w:r>
    </w:p>
    <w:p w14:paraId="7D3EE7A1" w14:textId="498FA8E6" w:rsidR="00202661" w:rsidRDefault="00494EDF" w:rsidP="00202661">
      <w:pPr>
        <w:pStyle w:val="Style9"/>
        <w:widowControl/>
        <w:spacing w:line="240" w:lineRule="auto"/>
        <w:ind w:firstLine="0"/>
        <w:rPr>
          <w:rStyle w:val="FontStyle70"/>
          <w:i w:val="0"/>
          <w:iCs w:val="0"/>
          <w:szCs w:val="20"/>
        </w:rPr>
      </w:pPr>
      <w:r>
        <w:rPr>
          <w:rStyle w:val="FontStyle70"/>
          <w:b/>
          <w:i w:val="0"/>
          <w:iCs w:val="0"/>
          <w:szCs w:val="20"/>
        </w:rPr>
        <w:t>4</w:t>
      </w:r>
      <w:r w:rsidR="00202661" w:rsidRPr="00103AF5">
        <w:rPr>
          <w:rStyle w:val="FontStyle70"/>
          <w:b/>
          <w:i w:val="0"/>
          <w:iCs w:val="0"/>
          <w:szCs w:val="20"/>
        </w:rPr>
        <w:t>.</w:t>
      </w:r>
      <w:r w:rsidR="00202661">
        <w:rPr>
          <w:rStyle w:val="FontStyle70"/>
          <w:i w:val="0"/>
          <w:iCs w:val="0"/>
          <w:szCs w:val="20"/>
        </w:rPr>
        <w:t xml:space="preserve"> Zamawiający oceni, czy udostępnione wykonawcy przez inne podmioty zdolności techniczne lub zawodowe lub ich sytuacja finansowa lub ekonomiczna, pozwalają na wykazanie przez wykonawcę spełnienia warunków udziału w postępowaniu oraz zbada, czy nie zachodzi wobec tego podmiotu podstawa wykluczenia .</w:t>
      </w:r>
    </w:p>
    <w:p w14:paraId="7148FAE7" w14:textId="292574E0" w:rsidR="00202661" w:rsidRDefault="00494EDF" w:rsidP="00202661">
      <w:pPr>
        <w:pStyle w:val="Style9"/>
        <w:widowControl/>
        <w:spacing w:line="240" w:lineRule="auto"/>
        <w:ind w:firstLine="0"/>
        <w:rPr>
          <w:rStyle w:val="FontStyle70"/>
          <w:i w:val="0"/>
          <w:iCs w:val="0"/>
          <w:szCs w:val="20"/>
        </w:rPr>
      </w:pPr>
      <w:r>
        <w:rPr>
          <w:rStyle w:val="FontStyle70"/>
          <w:b/>
          <w:i w:val="0"/>
          <w:iCs w:val="0"/>
          <w:szCs w:val="20"/>
        </w:rPr>
        <w:t>5</w:t>
      </w:r>
      <w:r w:rsidR="00202661" w:rsidRPr="00103AF5">
        <w:rPr>
          <w:rStyle w:val="FontStyle70"/>
          <w:b/>
          <w:i w:val="0"/>
          <w:iCs w:val="0"/>
          <w:szCs w:val="20"/>
        </w:rPr>
        <w:t>.</w:t>
      </w:r>
      <w:r w:rsidR="00202661">
        <w:rPr>
          <w:rStyle w:val="FontStyle70"/>
          <w:i w:val="0"/>
          <w:iCs w:val="0"/>
          <w:szCs w:val="20"/>
        </w:rPr>
        <w:t xml:space="preserve"> 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w:t>
      </w:r>
    </w:p>
    <w:p w14:paraId="17CE7405" w14:textId="5D480086" w:rsidR="00202661" w:rsidRDefault="00494EDF" w:rsidP="00202661">
      <w:pPr>
        <w:pStyle w:val="Style9"/>
        <w:widowControl/>
        <w:spacing w:line="240" w:lineRule="auto"/>
        <w:ind w:firstLine="0"/>
        <w:rPr>
          <w:rStyle w:val="FontStyle70"/>
          <w:i w:val="0"/>
          <w:iCs w:val="0"/>
          <w:szCs w:val="20"/>
        </w:rPr>
      </w:pPr>
      <w:r>
        <w:rPr>
          <w:rStyle w:val="FontStyle70"/>
          <w:b/>
          <w:i w:val="0"/>
          <w:iCs w:val="0"/>
          <w:szCs w:val="20"/>
        </w:rPr>
        <w:t>6</w:t>
      </w:r>
      <w:r w:rsidR="00202661" w:rsidRPr="00103AF5">
        <w:rPr>
          <w:rStyle w:val="FontStyle70"/>
          <w:b/>
          <w:i w:val="0"/>
          <w:iCs w:val="0"/>
          <w:szCs w:val="20"/>
        </w:rPr>
        <w:t>.</w:t>
      </w:r>
      <w:r w:rsidR="00202661">
        <w:rPr>
          <w:rStyle w:val="FontStyle70"/>
          <w:i w:val="0"/>
          <w:iCs w:val="0"/>
          <w:szCs w:val="20"/>
        </w:rPr>
        <w:t xml:space="preserve"> Jeżeli zdolności techniczne lub zawodowe lub sytuacja ekonomiczna lub finansow</w:t>
      </w:r>
      <w:r w:rsidR="00F159DC">
        <w:rPr>
          <w:rStyle w:val="FontStyle70"/>
          <w:i w:val="0"/>
          <w:iCs w:val="0"/>
          <w:szCs w:val="20"/>
        </w:rPr>
        <w:t>a, podmiotu o którym mowa w art.</w:t>
      </w:r>
      <w:r w:rsidR="00202661">
        <w:rPr>
          <w:rStyle w:val="FontStyle70"/>
          <w:i w:val="0"/>
          <w:iCs w:val="0"/>
          <w:szCs w:val="20"/>
        </w:rPr>
        <w:t xml:space="preserve"> 22a, ust, 1 nie potwierdzają spełnienia</w:t>
      </w:r>
      <w:r w:rsidR="004C6B77">
        <w:rPr>
          <w:rStyle w:val="FontStyle70"/>
          <w:i w:val="0"/>
          <w:iCs w:val="0"/>
          <w:szCs w:val="20"/>
        </w:rPr>
        <w:t xml:space="preserve"> </w:t>
      </w:r>
      <w:r w:rsidR="00202661">
        <w:rPr>
          <w:rStyle w:val="FontStyle70"/>
          <w:i w:val="0"/>
          <w:iCs w:val="0"/>
          <w:szCs w:val="20"/>
        </w:rPr>
        <w:t>przez wykonawcę warunku udziału w postępowaniu lub zachodzą wobec tych podmiotów podstawy wykluczenia, zamawiający żąda, aby wykonawca w terminie określonym  przez zamawiającego:</w:t>
      </w:r>
    </w:p>
    <w:p w14:paraId="6645A048" w14:textId="77777777" w:rsidR="00202661" w:rsidRDefault="00202661" w:rsidP="00202661">
      <w:pPr>
        <w:pStyle w:val="Style9"/>
        <w:widowControl/>
        <w:spacing w:line="240" w:lineRule="auto"/>
        <w:ind w:firstLine="0"/>
        <w:rPr>
          <w:rStyle w:val="FontStyle70"/>
          <w:i w:val="0"/>
          <w:iCs w:val="0"/>
          <w:szCs w:val="20"/>
        </w:rPr>
      </w:pPr>
      <w:r>
        <w:rPr>
          <w:rStyle w:val="FontStyle70"/>
          <w:i w:val="0"/>
          <w:iCs w:val="0"/>
          <w:szCs w:val="20"/>
        </w:rPr>
        <w:t>a) zastąpił ten podmiot innym podmiotem lub podmiotami lub</w:t>
      </w:r>
    </w:p>
    <w:p w14:paraId="0C2158A5" w14:textId="2DD0D155" w:rsidR="006D5D75" w:rsidRPr="00494EDF" w:rsidRDefault="00202661" w:rsidP="006D5D75">
      <w:pPr>
        <w:pStyle w:val="Style9"/>
        <w:widowControl/>
        <w:spacing w:line="240" w:lineRule="auto"/>
        <w:ind w:firstLine="0"/>
        <w:rPr>
          <w:sz w:val="22"/>
          <w:szCs w:val="20"/>
        </w:rPr>
      </w:pPr>
      <w:r>
        <w:rPr>
          <w:rStyle w:val="FontStyle70"/>
          <w:i w:val="0"/>
          <w:iCs w:val="0"/>
          <w:szCs w:val="20"/>
        </w:rPr>
        <w:t>b) zobowiązał się do osobistego wykonania odpowiedniej części zamówienia, jeżeli wykaże zdolności techniczne lub zawodowe lub sytuację finansową lub ekonomiczną.</w:t>
      </w:r>
    </w:p>
    <w:p w14:paraId="76526065" w14:textId="4390A0D6" w:rsidR="006D5D75" w:rsidRPr="00494EDF" w:rsidRDefault="00494EDF" w:rsidP="006D5D75">
      <w:pPr>
        <w:pStyle w:val="Style9"/>
        <w:widowControl/>
        <w:spacing w:line="240" w:lineRule="auto"/>
        <w:ind w:firstLine="0"/>
        <w:rPr>
          <w:iCs/>
          <w:sz w:val="22"/>
          <w:szCs w:val="22"/>
        </w:rPr>
      </w:pPr>
      <w:r>
        <w:rPr>
          <w:iCs/>
          <w:sz w:val="22"/>
          <w:szCs w:val="22"/>
        </w:rPr>
        <w:t>7</w:t>
      </w:r>
      <w:r w:rsidR="006D5D75" w:rsidRPr="00E932BF">
        <w:rPr>
          <w:iCs/>
          <w:sz w:val="22"/>
          <w:szCs w:val="22"/>
        </w:rPr>
        <w:t xml:space="preserve">. Zamawiający przewiduje wykluczenie wykonawcy na podstawie </w:t>
      </w:r>
      <w:r w:rsidR="006D5D75" w:rsidRPr="00E932BF">
        <w:rPr>
          <w:b/>
          <w:iCs/>
          <w:sz w:val="22"/>
          <w:szCs w:val="22"/>
        </w:rPr>
        <w:t>art. 24 ust. 5 pkt 1</w:t>
      </w:r>
      <w:r w:rsidR="006D5D75" w:rsidRPr="00E932BF">
        <w:rPr>
          <w:iCs/>
          <w:sz w:val="22"/>
          <w:szCs w:val="22"/>
        </w:rPr>
        <w:t xml:space="preserve"> ustawy: </w:t>
      </w:r>
      <w:r w:rsidR="006D5D75" w:rsidRPr="00E932BF">
        <w:rPr>
          <w:iCs/>
          <w:sz w:val="22"/>
          <w:szCs w:val="22"/>
        </w:rPr>
        <w:b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(Dz.U. z 2015 r. poz. 978, 1259, 1513, 1830 i 1844 oraz z 2016r.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(Dz.U. z 2015r. poz. 233, 978, 1166, 1259 i 1844 oraz z 2016r. poz. 615).</w:t>
      </w:r>
    </w:p>
    <w:p w14:paraId="433FB0FA" w14:textId="77777777" w:rsidR="00E8180C" w:rsidRDefault="00E8180C" w:rsidP="006D5D75">
      <w:pPr>
        <w:autoSpaceDE w:val="0"/>
        <w:autoSpaceDN w:val="0"/>
        <w:adjustRightInd w:val="0"/>
        <w:ind w:right="11"/>
        <w:jc w:val="both"/>
        <w:rPr>
          <w:b/>
          <w:bCs/>
        </w:rPr>
      </w:pPr>
    </w:p>
    <w:p w14:paraId="7D75345E" w14:textId="77777777" w:rsidR="00E8180C" w:rsidRDefault="00E8180C" w:rsidP="006D5D75">
      <w:pPr>
        <w:autoSpaceDE w:val="0"/>
        <w:autoSpaceDN w:val="0"/>
        <w:adjustRightInd w:val="0"/>
        <w:ind w:right="11"/>
        <w:jc w:val="both"/>
        <w:rPr>
          <w:b/>
          <w:bCs/>
        </w:rPr>
      </w:pPr>
    </w:p>
    <w:p w14:paraId="1466FA47" w14:textId="2953EB9F" w:rsidR="006D5D75" w:rsidRPr="00C84B52" w:rsidRDefault="00494EDF" w:rsidP="006D5D75">
      <w:pPr>
        <w:pStyle w:val="FR1"/>
        <w:widowControl/>
        <w:tabs>
          <w:tab w:val="num" w:pos="567"/>
        </w:tabs>
        <w:ind w:right="0"/>
        <w:jc w:val="both"/>
        <w:rPr>
          <w:bCs w:val="0"/>
          <w:iCs/>
          <w:sz w:val="24"/>
          <w:szCs w:val="24"/>
        </w:rPr>
      </w:pPr>
      <w:r>
        <w:rPr>
          <w:iCs/>
          <w:sz w:val="24"/>
          <w:szCs w:val="24"/>
        </w:rPr>
        <w:t>I</w:t>
      </w:r>
      <w:r w:rsidR="006D5D75" w:rsidRPr="00C84B52">
        <w:rPr>
          <w:iCs/>
          <w:sz w:val="24"/>
          <w:szCs w:val="24"/>
        </w:rPr>
        <w:t>V</w:t>
      </w:r>
      <w:r w:rsidR="00E8180C">
        <w:rPr>
          <w:iCs/>
          <w:sz w:val="24"/>
          <w:szCs w:val="24"/>
        </w:rPr>
        <w:t xml:space="preserve"> </w:t>
      </w:r>
      <w:r w:rsidR="0086604A">
        <w:rPr>
          <w:iCs/>
          <w:sz w:val="24"/>
          <w:szCs w:val="24"/>
        </w:rPr>
        <w:t xml:space="preserve">a </w:t>
      </w:r>
      <w:r w:rsidR="006D5D75" w:rsidRPr="00C84B52">
        <w:rPr>
          <w:iCs/>
          <w:sz w:val="24"/>
          <w:szCs w:val="24"/>
        </w:rPr>
        <w:t>.</w:t>
      </w:r>
      <w:r w:rsidR="00395EBD">
        <w:rPr>
          <w:iCs/>
          <w:sz w:val="24"/>
          <w:szCs w:val="24"/>
        </w:rPr>
        <w:t xml:space="preserve"> </w:t>
      </w:r>
      <w:r w:rsidR="006D5D75" w:rsidRPr="00C84B52">
        <w:rPr>
          <w:iCs/>
          <w:sz w:val="24"/>
          <w:szCs w:val="24"/>
        </w:rPr>
        <w:t xml:space="preserve"> PODWYKONAWCY</w:t>
      </w:r>
    </w:p>
    <w:p w14:paraId="4D9C40A5" w14:textId="77777777" w:rsidR="006D5D75" w:rsidRPr="00C84B52" w:rsidRDefault="006D5D75" w:rsidP="006D5D75">
      <w:pPr>
        <w:pStyle w:val="FR1"/>
        <w:widowControl/>
        <w:tabs>
          <w:tab w:val="num" w:pos="567"/>
        </w:tabs>
        <w:ind w:right="0"/>
        <w:jc w:val="both"/>
        <w:rPr>
          <w:b w:val="0"/>
          <w:bCs w:val="0"/>
          <w:iCs/>
          <w:sz w:val="24"/>
          <w:szCs w:val="24"/>
        </w:rPr>
      </w:pPr>
      <w:r w:rsidRPr="00C84B52">
        <w:rPr>
          <w:b w:val="0"/>
          <w:iCs/>
          <w:sz w:val="24"/>
          <w:szCs w:val="24"/>
        </w:rPr>
        <w:t>1.</w:t>
      </w:r>
      <w:r w:rsidR="00336273">
        <w:rPr>
          <w:b w:val="0"/>
          <w:iCs/>
          <w:sz w:val="24"/>
          <w:szCs w:val="24"/>
        </w:rPr>
        <w:t xml:space="preserve"> </w:t>
      </w:r>
      <w:r w:rsidRPr="00C84B52">
        <w:rPr>
          <w:b w:val="0"/>
          <w:iCs/>
          <w:sz w:val="24"/>
          <w:szCs w:val="24"/>
        </w:rPr>
        <w:t>Zamawiający nie wprowadza zastrzeżenia wskazującego na obowiązek osobistego wykonania przez Wykonawcę kluczowych części zamówienia. Wykonawca może powierzyć wykonanie części zamówienia podwykonawcy.</w:t>
      </w:r>
    </w:p>
    <w:p w14:paraId="7E68E563" w14:textId="77777777" w:rsidR="006D5D75" w:rsidRPr="00C84B52" w:rsidRDefault="006D5D75" w:rsidP="006D5D75">
      <w:pPr>
        <w:pStyle w:val="FR1"/>
        <w:widowControl/>
        <w:ind w:right="0"/>
        <w:jc w:val="both"/>
        <w:rPr>
          <w:b w:val="0"/>
          <w:bCs w:val="0"/>
          <w:iCs/>
          <w:sz w:val="24"/>
          <w:szCs w:val="24"/>
        </w:rPr>
      </w:pPr>
      <w:r w:rsidRPr="00C84B52">
        <w:rPr>
          <w:b w:val="0"/>
          <w:iCs/>
          <w:sz w:val="24"/>
          <w:szCs w:val="24"/>
        </w:rPr>
        <w:t>2.</w:t>
      </w:r>
      <w:r w:rsidR="00336273">
        <w:rPr>
          <w:b w:val="0"/>
          <w:iCs/>
          <w:sz w:val="24"/>
          <w:szCs w:val="24"/>
        </w:rPr>
        <w:t xml:space="preserve"> </w:t>
      </w:r>
      <w:r w:rsidRPr="00C84B52">
        <w:rPr>
          <w:b w:val="0"/>
          <w:iCs/>
          <w:sz w:val="24"/>
          <w:szCs w:val="24"/>
        </w:rPr>
        <w:t xml:space="preserve">Zamawiający wymaga wskazania przez Wykonawcę w ofercie części zamówienia, których wykonanie zamierza powierzyć podwykonawcom i podania przez Wykonawcę nazw firm podwykonawców, zgodnie z tabelą w druku „OFERTA”- załącznik  nr </w:t>
      </w:r>
      <w:r w:rsidR="00167A2A">
        <w:rPr>
          <w:b w:val="0"/>
          <w:iCs/>
          <w:sz w:val="24"/>
          <w:szCs w:val="24"/>
        </w:rPr>
        <w:t>1</w:t>
      </w:r>
      <w:r w:rsidRPr="00C84B52">
        <w:rPr>
          <w:b w:val="0"/>
          <w:iCs/>
          <w:sz w:val="24"/>
          <w:szCs w:val="24"/>
        </w:rPr>
        <w:t xml:space="preserve"> do SIWZ.</w:t>
      </w:r>
    </w:p>
    <w:p w14:paraId="1934F2F0" w14:textId="77777777" w:rsidR="006D5D75" w:rsidRPr="00C84B52" w:rsidRDefault="006D5D75" w:rsidP="009E2328">
      <w:pPr>
        <w:pStyle w:val="FR1"/>
        <w:widowControl/>
        <w:tabs>
          <w:tab w:val="num" w:pos="567"/>
        </w:tabs>
        <w:ind w:right="0"/>
        <w:jc w:val="both"/>
        <w:rPr>
          <w:b w:val="0"/>
          <w:bCs w:val="0"/>
          <w:iCs/>
          <w:sz w:val="24"/>
          <w:szCs w:val="24"/>
        </w:rPr>
      </w:pPr>
      <w:r w:rsidRPr="00C84B52">
        <w:rPr>
          <w:b w:val="0"/>
          <w:iCs/>
          <w:sz w:val="24"/>
          <w:szCs w:val="24"/>
        </w:rPr>
        <w:t>3.</w:t>
      </w:r>
      <w:r w:rsidR="009E2328">
        <w:rPr>
          <w:b w:val="0"/>
          <w:bCs w:val="0"/>
          <w:iCs/>
          <w:sz w:val="24"/>
          <w:szCs w:val="24"/>
        </w:rPr>
        <w:t xml:space="preserve"> </w:t>
      </w:r>
      <w:r w:rsidRPr="00C84B52">
        <w:rPr>
          <w:b w:val="0"/>
          <w:iCs/>
          <w:sz w:val="24"/>
          <w:szCs w:val="24"/>
        </w:rPr>
        <w:t>Powierzenie wykonania części zamówienia podwykonawcom nie zwalnia Wykonawcy z odpowiedzialności za należyte wykonanie przedmiotu zamówienia.</w:t>
      </w:r>
    </w:p>
    <w:p w14:paraId="1F58B14A" w14:textId="77777777" w:rsidR="00202661" w:rsidRDefault="00202661" w:rsidP="00202661">
      <w:pPr>
        <w:pStyle w:val="Style9"/>
        <w:widowControl/>
        <w:spacing w:line="240" w:lineRule="auto"/>
        <w:ind w:firstLine="0"/>
        <w:rPr>
          <w:rStyle w:val="FontStyle70"/>
          <w:i w:val="0"/>
          <w:iCs w:val="0"/>
        </w:rPr>
      </w:pPr>
    </w:p>
    <w:p w14:paraId="28961E07" w14:textId="77777777" w:rsidR="00202661" w:rsidRDefault="00202661" w:rsidP="00202661">
      <w:pPr>
        <w:pStyle w:val="Style9"/>
        <w:widowControl/>
        <w:spacing w:line="240" w:lineRule="auto"/>
        <w:ind w:firstLine="0"/>
        <w:rPr>
          <w:rStyle w:val="FontStyle70"/>
          <w:i w:val="0"/>
          <w:iCs w:val="0"/>
        </w:rPr>
      </w:pPr>
    </w:p>
    <w:p w14:paraId="220ACA96" w14:textId="77777777" w:rsidR="00202661" w:rsidRDefault="00202661" w:rsidP="00395EBD">
      <w:pPr>
        <w:pStyle w:val="Style2"/>
        <w:widowControl/>
        <w:numPr>
          <w:ilvl w:val="0"/>
          <w:numId w:val="6"/>
        </w:numPr>
        <w:spacing w:line="240" w:lineRule="auto"/>
        <w:jc w:val="left"/>
        <w:rPr>
          <w:rStyle w:val="FontStyle69"/>
        </w:rPr>
      </w:pPr>
      <w:r>
        <w:rPr>
          <w:rStyle w:val="FontStyle69"/>
        </w:rPr>
        <w:t>WYKAZ  OŚWIADCZEŃ  I DOKUMENTÓW  JAKIE MAJĄ DOSTARCZYĆ  WYKONAWCY W CELU POTWIERDZENIA  SPEŁNIENIA WARUNKÓW  UDZIAŁU W POSTĘPOWANIU ORAZ BRAK  PODSTAW  WYKLUCZENIA</w:t>
      </w:r>
    </w:p>
    <w:p w14:paraId="130AA061" w14:textId="77777777" w:rsidR="00202661" w:rsidRDefault="00202661" w:rsidP="00202661">
      <w:pPr>
        <w:pStyle w:val="Style2"/>
        <w:widowControl/>
        <w:spacing w:line="240" w:lineRule="auto"/>
        <w:ind w:left="340"/>
        <w:jc w:val="left"/>
        <w:rPr>
          <w:rStyle w:val="FontStyle69"/>
        </w:rPr>
      </w:pPr>
    </w:p>
    <w:p w14:paraId="19B77272" w14:textId="77777777" w:rsidR="00202661" w:rsidRDefault="00202661" w:rsidP="00103AF5">
      <w:pPr>
        <w:pStyle w:val="Style2"/>
        <w:widowControl/>
        <w:numPr>
          <w:ilvl w:val="4"/>
          <w:numId w:val="3"/>
        </w:numPr>
        <w:tabs>
          <w:tab w:val="clear" w:pos="3600"/>
          <w:tab w:val="num" w:pos="400"/>
        </w:tabs>
        <w:spacing w:line="240" w:lineRule="auto"/>
        <w:ind w:left="400" w:hanging="400"/>
        <w:jc w:val="both"/>
        <w:rPr>
          <w:rStyle w:val="FontStyle69"/>
          <w:b w:val="0"/>
          <w:bCs w:val="0"/>
        </w:rPr>
      </w:pPr>
      <w:r>
        <w:rPr>
          <w:rStyle w:val="FontStyle69"/>
          <w:b w:val="0"/>
          <w:bCs w:val="0"/>
        </w:rPr>
        <w:t>W celu wstępnego  potwierdzenia spełnienia  warunków udziału w postępowaniu oraz wykazania braku podstaw do wykluczenia, o których mowa w art. 24 us</w:t>
      </w:r>
      <w:r w:rsidR="00F159DC">
        <w:rPr>
          <w:rStyle w:val="FontStyle69"/>
          <w:b w:val="0"/>
          <w:bCs w:val="0"/>
        </w:rPr>
        <w:t xml:space="preserve">t.1 oraz 24 ust.5 ustawy </w:t>
      </w:r>
      <w:proofErr w:type="spellStart"/>
      <w:r w:rsidR="00F159DC">
        <w:rPr>
          <w:rStyle w:val="FontStyle69"/>
          <w:b w:val="0"/>
          <w:bCs w:val="0"/>
        </w:rPr>
        <w:t>Pzp</w:t>
      </w:r>
      <w:proofErr w:type="spellEnd"/>
      <w:r w:rsidR="00F159DC">
        <w:rPr>
          <w:rStyle w:val="FontStyle69"/>
          <w:b w:val="0"/>
          <w:bCs w:val="0"/>
        </w:rPr>
        <w:t>, na</w:t>
      </w:r>
      <w:r>
        <w:rPr>
          <w:rStyle w:val="FontStyle69"/>
          <w:b w:val="0"/>
          <w:bCs w:val="0"/>
        </w:rPr>
        <w:t>l</w:t>
      </w:r>
      <w:r w:rsidR="00F159DC">
        <w:rPr>
          <w:rStyle w:val="FontStyle69"/>
          <w:b w:val="0"/>
          <w:bCs w:val="0"/>
        </w:rPr>
        <w:t>e</w:t>
      </w:r>
      <w:r>
        <w:rPr>
          <w:rStyle w:val="FontStyle69"/>
          <w:b w:val="0"/>
          <w:bCs w:val="0"/>
        </w:rPr>
        <w:t>ży złożyć:</w:t>
      </w:r>
    </w:p>
    <w:p w14:paraId="2DAE44A6" w14:textId="77777777" w:rsidR="00202661" w:rsidRDefault="00202661" w:rsidP="00EB4236">
      <w:pPr>
        <w:pStyle w:val="Style2"/>
        <w:widowControl/>
        <w:numPr>
          <w:ilvl w:val="0"/>
          <w:numId w:val="12"/>
        </w:numPr>
        <w:spacing w:line="240" w:lineRule="auto"/>
        <w:jc w:val="both"/>
        <w:rPr>
          <w:rStyle w:val="FontStyle69"/>
          <w:b w:val="0"/>
          <w:bCs w:val="0"/>
        </w:rPr>
      </w:pPr>
      <w:r>
        <w:rPr>
          <w:rStyle w:val="FontStyle69"/>
          <w:b w:val="0"/>
          <w:bCs w:val="0"/>
        </w:rPr>
        <w:lastRenderedPageBreak/>
        <w:t>Oświadczenie o spełnieniu warunków udziału w postępowaniu – zgodnie z załącznikiem nr 4 (w przypadku wykonawców wspólnie ubiegających się o zamówienia oświadczenie składa każdy z wykonawców oddzielnie)</w:t>
      </w:r>
    </w:p>
    <w:p w14:paraId="118C67DA" w14:textId="77777777" w:rsidR="00202661" w:rsidRDefault="00202661" w:rsidP="00EB4236">
      <w:pPr>
        <w:pStyle w:val="Style2"/>
        <w:widowControl/>
        <w:numPr>
          <w:ilvl w:val="0"/>
          <w:numId w:val="12"/>
        </w:numPr>
        <w:spacing w:line="240" w:lineRule="auto"/>
        <w:jc w:val="both"/>
        <w:rPr>
          <w:rStyle w:val="FontStyle69"/>
          <w:b w:val="0"/>
          <w:bCs w:val="0"/>
        </w:rPr>
      </w:pPr>
      <w:r>
        <w:rPr>
          <w:rStyle w:val="FontStyle69"/>
          <w:b w:val="0"/>
          <w:bCs w:val="0"/>
        </w:rPr>
        <w:t>Oświadczenie o braku podstaw do wykluczenia – zgodnie z załącznikiem  nr 3 (w przypadku wykonawców wspólnie ubiegających się o zamówienie, oświadczenie składa każdy z wykonawców oddzielnie)</w:t>
      </w:r>
    </w:p>
    <w:p w14:paraId="5278DDFA" w14:textId="77777777" w:rsidR="00336273" w:rsidRPr="00336273" w:rsidRDefault="00202661" w:rsidP="00336273">
      <w:pPr>
        <w:pStyle w:val="Style2"/>
        <w:widowControl/>
        <w:numPr>
          <w:ilvl w:val="2"/>
          <w:numId w:val="3"/>
        </w:numPr>
        <w:spacing w:line="240" w:lineRule="auto"/>
        <w:jc w:val="both"/>
        <w:rPr>
          <w:rStyle w:val="FontStyle69"/>
          <w:b w:val="0"/>
          <w:bCs w:val="0"/>
        </w:rPr>
      </w:pPr>
      <w:r>
        <w:rPr>
          <w:rStyle w:val="FontStyle69"/>
          <w:b w:val="0"/>
          <w:bCs w:val="0"/>
        </w:rPr>
        <w:t xml:space="preserve">W celu wykazania, że oferowane dostawy spełniają wymagania określone w </w:t>
      </w:r>
      <w:proofErr w:type="spellStart"/>
      <w:r>
        <w:rPr>
          <w:rStyle w:val="FontStyle69"/>
          <w:b w:val="0"/>
          <w:bCs w:val="0"/>
        </w:rPr>
        <w:t>siwz</w:t>
      </w:r>
      <w:proofErr w:type="spellEnd"/>
      <w:r>
        <w:rPr>
          <w:rStyle w:val="FontStyle69"/>
          <w:b w:val="0"/>
          <w:bCs w:val="0"/>
        </w:rPr>
        <w:t>, wraz z ofertą należy złożyć:</w:t>
      </w:r>
    </w:p>
    <w:p w14:paraId="01E89A1D" w14:textId="77777777" w:rsidR="00336273" w:rsidRDefault="00336273" w:rsidP="00EB4236">
      <w:pPr>
        <w:pStyle w:val="Style2"/>
        <w:widowControl/>
        <w:numPr>
          <w:ilvl w:val="0"/>
          <w:numId w:val="13"/>
        </w:numPr>
        <w:spacing w:line="240" w:lineRule="auto"/>
        <w:jc w:val="both"/>
        <w:rPr>
          <w:rStyle w:val="FontStyle69"/>
          <w:b w:val="0"/>
          <w:bCs w:val="0"/>
        </w:rPr>
      </w:pPr>
      <w:r>
        <w:rPr>
          <w:rStyle w:val="FontStyle69"/>
          <w:b w:val="0"/>
          <w:bCs w:val="0"/>
        </w:rPr>
        <w:t>Opisy techniczne, foldery, ulotki, dane katalogowe, jednoznacznie potwierdzające parametry techniczne oferowanego przedmiotu zamówienia.</w:t>
      </w:r>
    </w:p>
    <w:p w14:paraId="536CF94A" w14:textId="77777777" w:rsidR="00202661" w:rsidRDefault="00F14F5A" w:rsidP="00EB4236">
      <w:pPr>
        <w:pStyle w:val="Style2"/>
        <w:widowControl/>
        <w:numPr>
          <w:ilvl w:val="0"/>
          <w:numId w:val="13"/>
        </w:numPr>
        <w:spacing w:line="240" w:lineRule="auto"/>
        <w:jc w:val="both"/>
        <w:rPr>
          <w:rStyle w:val="FontStyle69"/>
          <w:b w:val="0"/>
          <w:bCs w:val="0"/>
        </w:rPr>
      </w:pPr>
      <w:r>
        <w:rPr>
          <w:rStyle w:val="FontStyle69"/>
          <w:b w:val="0"/>
          <w:bCs w:val="0"/>
        </w:rPr>
        <w:t>potwierdzenie</w:t>
      </w:r>
      <w:r w:rsidR="00202661">
        <w:rPr>
          <w:rStyle w:val="FontStyle69"/>
          <w:b w:val="0"/>
          <w:bCs w:val="0"/>
        </w:rPr>
        <w:t>, że oferowany w postępowaniu sprzęt medyczny jest oznaczony znakiem CE – spełnia wymagania zasadnicze oraz może być wprowadzony do obrotu i używania na terytorium RP – zgodnie z ustawą o wyrobach medycznych (</w:t>
      </w:r>
      <w:proofErr w:type="spellStart"/>
      <w:r w:rsidR="00202661">
        <w:rPr>
          <w:rStyle w:val="FontStyle69"/>
          <w:b w:val="0"/>
          <w:bCs w:val="0"/>
        </w:rPr>
        <w:t>t.j.Dz.U</w:t>
      </w:r>
      <w:proofErr w:type="spellEnd"/>
      <w:r w:rsidR="00202661">
        <w:rPr>
          <w:rStyle w:val="FontStyle69"/>
          <w:b w:val="0"/>
          <w:bCs w:val="0"/>
        </w:rPr>
        <w:t>. z 201</w:t>
      </w:r>
      <w:r w:rsidR="00336273">
        <w:rPr>
          <w:rStyle w:val="FontStyle69"/>
          <w:b w:val="0"/>
          <w:bCs w:val="0"/>
        </w:rPr>
        <w:t>9</w:t>
      </w:r>
      <w:r w:rsidR="00202661">
        <w:rPr>
          <w:rStyle w:val="FontStyle69"/>
          <w:b w:val="0"/>
          <w:bCs w:val="0"/>
        </w:rPr>
        <w:t xml:space="preserve"> r.,poz.</w:t>
      </w:r>
      <w:r w:rsidR="00336273">
        <w:rPr>
          <w:rStyle w:val="FontStyle69"/>
          <w:b w:val="0"/>
          <w:bCs w:val="0"/>
        </w:rPr>
        <w:t>175</w:t>
      </w:r>
      <w:r w:rsidR="00202661">
        <w:rPr>
          <w:rStyle w:val="FontStyle69"/>
          <w:b w:val="0"/>
          <w:bCs w:val="0"/>
        </w:rPr>
        <w:t xml:space="preserve"> ze </w:t>
      </w:r>
      <w:proofErr w:type="spellStart"/>
      <w:r w:rsidR="00202661">
        <w:rPr>
          <w:rStyle w:val="FontStyle69"/>
          <w:b w:val="0"/>
          <w:bCs w:val="0"/>
        </w:rPr>
        <w:t>zm</w:t>
      </w:r>
      <w:proofErr w:type="spellEnd"/>
      <w:r w:rsidR="00202661">
        <w:rPr>
          <w:rStyle w:val="FontStyle69"/>
          <w:b w:val="0"/>
          <w:bCs w:val="0"/>
        </w:rPr>
        <w:t>)</w:t>
      </w:r>
      <w:r w:rsidR="00336273">
        <w:rPr>
          <w:rStyle w:val="FontStyle69"/>
          <w:b w:val="0"/>
          <w:bCs w:val="0"/>
        </w:rPr>
        <w:t xml:space="preserve">, - </w:t>
      </w:r>
      <w:r w:rsidR="00202661" w:rsidRPr="00336273">
        <w:rPr>
          <w:rStyle w:val="FontStyle69"/>
          <w:b w:val="0"/>
          <w:bCs w:val="0"/>
          <w:u w:val="single"/>
        </w:rPr>
        <w:t xml:space="preserve">dokumenty Wykonawca zobowiązany jest złożyć </w:t>
      </w:r>
      <w:r w:rsidR="00DD0E49" w:rsidRPr="00336273">
        <w:rPr>
          <w:rStyle w:val="FontStyle69"/>
          <w:b w:val="0"/>
          <w:bCs w:val="0"/>
          <w:u w:val="single"/>
        </w:rPr>
        <w:t>na każde wezwanie Zamawiającego.</w:t>
      </w:r>
    </w:p>
    <w:p w14:paraId="16A472EA" w14:textId="77777777" w:rsidR="00202661" w:rsidRDefault="00202661" w:rsidP="00103AF5">
      <w:pPr>
        <w:pStyle w:val="Style2"/>
        <w:widowControl/>
        <w:numPr>
          <w:ilvl w:val="2"/>
          <w:numId w:val="3"/>
        </w:numPr>
        <w:spacing w:line="240" w:lineRule="auto"/>
        <w:jc w:val="both"/>
        <w:rPr>
          <w:rStyle w:val="FontStyle69"/>
          <w:b w:val="0"/>
          <w:bCs w:val="0"/>
        </w:rPr>
      </w:pPr>
      <w:r>
        <w:rPr>
          <w:rStyle w:val="FontStyle69"/>
          <w:b w:val="0"/>
          <w:bCs w:val="0"/>
        </w:rPr>
        <w:t>Pozostałe dokumenty, które należy złożyć wraz z ofertą:</w:t>
      </w:r>
    </w:p>
    <w:p w14:paraId="3DD93C1F" w14:textId="77777777" w:rsidR="00202661" w:rsidRDefault="00202661" w:rsidP="00EB4236">
      <w:pPr>
        <w:pStyle w:val="Style2"/>
        <w:widowControl/>
        <w:numPr>
          <w:ilvl w:val="0"/>
          <w:numId w:val="14"/>
        </w:numPr>
        <w:spacing w:line="240" w:lineRule="auto"/>
        <w:jc w:val="both"/>
        <w:rPr>
          <w:rStyle w:val="FontStyle69"/>
          <w:b w:val="0"/>
          <w:bCs w:val="0"/>
        </w:rPr>
      </w:pPr>
      <w:r>
        <w:rPr>
          <w:rStyle w:val="FontStyle69"/>
          <w:b w:val="0"/>
          <w:bCs w:val="0"/>
        </w:rPr>
        <w:t>Formularz OFERTA – załącznik nr 1</w:t>
      </w:r>
    </w:p>
    <w:p w14:paraId="51E4452E" w14:textId="65D3250E" w:rsidR="00202661" w:rsidRDefault="00FE0618" w:rsidP="00EB4236">
      <w:pPr>
        <w:pStyle w:val="Style2"/>
        <w:widowControl/>
        <w:numPr>
          <w:ilvl w:val="0"/>
          <w:numId w:val="14"/>
        </w:numPr>
        <w:spacing w:line="240" w:lineRule="auto"/>
        <w:jc w:val="both"/>
        <w:rPr>
          <w:rStyle w:val="FontStyle69"/>
          <w:b w:val="0"/>
          <w:bCs w:val="0"/>
        </w:rPr>
      </w:pPr>
      <w:r>
        <w:rPr>
          <w:rStyle w:val="FontStyle69"/>
          <w:b w:val="0"/>
          <w:bCs w:val="0"/>
        </w:rPr>
        <w:t>P</w:t>
      </w:r>
      <w:r w:rsidR="00202661">
        <w:rPr>
          <w:rStyle w:val="FontStyle69"/>
          <w:b w:val="0"/>
          <w:bCs w:val="0"/>
        </w:rPr>
        <w:t>arametry techniczn</w:t>
      </w:r>
      <w:r>
        <w:rPr>
          <w:rStyle w:val="FontStyle69"/>
          <w:b w:val="0"/>
          <w:bCs w:val="0"/>
        </w:rPr>
        <w:t>o-użytkowe</w:t>
      </w:r>
      <w:r w:rsidR="00202661">
        <w:rPr>
          <w:rStyle w:val="FontStyle69"/>
          <w:b w:val="0"/>
          <w:bCs w:val="0"/>
        </w:rPr>
        <w:t xml:space="preserve"> – załącznik nr 2</w:t>
      </w:r>
      <w:r w:rsidR="001A7CCC">
        <w:rPr>
          <w:rStyle w:val="FontStyle69"/>
          <w:b w:val="0"/>
          <w:bCs w:val="0"/>
        </w:rPr>
        <w:t xml:space="preserve"> </w:t>
      </w:r>
      <w:r w:rsidR="00190681">
        <w:rPr>
          <w:rStyle w:val="FontStyle69"/>
          <w:b w:val="0"/>
          <w:bCs w:val="0"/>
        </w:rPr>
        <w:t xml:space="preserve"> </w:t>
      </w:r>
    </w:p>
    <w:p w14:paraId="3D3EE056" w14:textId="77777777" w:rsidR="00202661" w:rsidRPr="00C31DBD" w:rsidRDefault="00202661" w:rsidP="00EB4236">
      <w:pPr>
        <w:pStyle w:val="Style2"/>
        <w:widowControl/>
        <w:numPr>
          <w:ilvl w:val="0"/>
          <w:numId w:val="14"/>
        </w:numPr>
        <w:spacing w:line="240" w:lineRule="auto"/>
        <w:jc w:val="both"/>
        <w:rPr>
          <w:rStyle w:val="FontStyle69"/>
        </w:rPr>
      </w:pPr>
      <w:r w:rsidRPr="00C31DBD">
        <w:rPr>
          <w:rStyle w:val="FontStyle69"/>
        </w:rPr>
        <w:t>Oświadczeniem że oferowany sprzęt medyczn</w:t>
      </w:r>
      <w:r w:rsidR="004C6B77" w:rsidRPr="00C31DBD">
        <w:rPr>
          <w:rStyle w:val="FontStyle69"/>
        </w:rPr>
        <w:t>y odpowiada najwyższym standardom technicznym, aktual</w:t>
      </w:r>
      <w:r w:rsidRPr="00C31DBD">
        <w:rPr>
          <w:rStyle w:val="FontStyle69"/>
        </w:rPr>
        <w:t>nej wiedzy medycznej, posiada znak jakości CE oraz nie stanowi zagrożenia dla życia lub zdrowia ludzkiego i jest wolny od wad fizycz</w:t>
      </w:r>
      <w:r w:rsidR="003D7D7D" w:rsidRPr="00C31DBD">
        <w:rPr>
          <w:rStyle w:val="FontStyle69"/>
        </w:rPr>
        <w:t xml:space="preserve">nych i prawnych </w:t>
      </w:r>
    </w:p>
    <w:p w14:paraId="303108ED" w14:textId="77777777" w:rsidR="007C4F72" w:rsidRPr="00CB1A70" w:rsidRDefault="007C4F72" w:rsidP="00EB4236">
      <w:pPr>
        <w:pStyle w:val="Style2"/>
        <w:widowControl/>
        <w:numPr>
          <w:ilvl w:val="0"/>
          <w:numId w:val="14"/>
        </w:numPr>
        <w:suppressAutoHyphens/>
        <w:autoSpaceDN/>
        <w:adjustRightInd/>
        <w:spacing w:line="240" w:lineRule="auto"/>
        <w:jc w:val="both"/>
        <w:rPr>
          <w:rStyle w:val="FontStyle69"/>
          <w:b w:val="0"/>
          <w:bCs w:val="0"/>
        </w:rPr>
      </w:pPr>
      <w:r w:rsidRPr="00CB1A70">
        <w:rPr>
          <w:sz w:val="22"/>
          <w:szCs w:val="22"/>
        </w:rPr>
        <w:t xml:space="preserve">w przypadku, gdy Wykonawcę reprezentuje pełnomocnik do oferty należy dołączyć pełnomocnictwo, z którego wynika zakres umocowania, podpisane przez osoby uprawnione do reprezentacji Wykonawcy, </w:t>
      </w:r>
    </w:p>
    <w:p w14:paraId="64304316" w14:textId="77777777" w:rsidR="007C4F72" w:rsidRPr="00CB1A70" w:rsidRDefault="007C4F72" w:rsidP="00EB4236">
      <w:pPr>
        <w:pStyle w:val="Style2"/>
        <w:widowControl/>
        <w:numPr>
          <w:ilvl w:val="0"/>
          <w:numId w:val="14"/>
        </w:numPr>
        <w:suppressAutoHyphens/>
        <w:autoSpaceDN/>
        <w:adjustRightInd/>
        <w:spacing w:line="240" w:lineRule="auto"/>
        <w:jc w:val="both"/>
      </w:pPr>
      <w:r w:rsidRPr="00CB1A70">
        <w:rPr>
          <w:rStyle w:val="FontStyle69"/>
          <w:b w:val="0"/>
          <w:bCs w:val="0"/>
        </w:rPr>
        <w:t>pełnomocnictwo, o którym mowa w art. 23 ust. 2 ustawy Prawo zamówień publicznych, w przypadku gdy Wykonawcy ubiegają się wspólnie o zamówienie publiczne.</w:t>
      </w:r>
    </w:p>
    <w:p w14:paraId="2A8A9EC6" w14:textId="77777777" w:rsidR="007C4F72" w:rsidRDefault="007C4F72" w:rsidP="00103AF5">
      <w:pPr>
        <w:pStyle w:val="Style2"/>
        <w:widowControl/>
        <w:spacing w:line="240" w:lineRule="auto"/>
        <w:ind w:left="340"/>
        <w:jc w:val="both"/>
        <w:rPr>
          <w:rStyle w:val="FontStyle69"/>
          <w:b w:val="0"/>
          <w:bCs w:val="0"/>
        </w:rPr>
      </w:pPr>
    </w:p>
    <w:p w14:paraId="22F9EE78" w14:textId="77777777" w:rsidR="003D7D7D" w:rsidRDefault="003D7D7D" w:rsidP="00DE408C">
      <w:pPr>
        <w:pStyle w:val="Style2"/>
        <w:widowControl/>
        <w:spacing w:line="240" w:lineRule="auto"/>
        <w:jc w:val="both"/>
        <w:rPr>
          <w:rStyle w:val="FontStyle69"/>
          <w:b w:val="0"/>
          <w:bCs w:val="0"/>
        </w:rPr>
      </w:pPr>
    </w:p>
    <w:p w14:paraId="693E3195" w14:textId="77777777" w:rsidR="00202661" w:rsidRDefault="00202661" w:rsidP="00103AF5">
      <w:pPr>
        <w:pStyle w:val="Style2"/>
        <w:widowControl/>
        <w:numPr>
          <w:ilvl w:val="0"/>
          <w:numId w:val="3"/>
        </w:numPr>
        <w:spacing w:line="240" w:lineRule="auto"/>
        <w:jc w:val="both"/>
        <w:rPr>
          <w:rStyle w:val="FontStyle69"/>
          <w:b w:val="0"/>
          <w:bCs w:val="0"/>
        </w:rPr>
      </w:pPr>
      <w:r>
        <w:rPr>
          <w:rStyle w:val="FontStyle69"/>
          <w:b w:val="0"/>
          <w:bCs w:val="0"/>
        </w:rPr>
        <w:t xml:space="preserve">Każdy z Wykonawców, w terminie 3 dni od zamieszczenia na stronie internetowej informacji, o której mowa w art. 86 ust. 5 ustawy </w:t>
      </w:r>
      <w:proofErr w:type="spellStart"/>
      <w:r>
        <w:rPr>
          <w:rStyle w:val="FontStyle69"/>
          <w:b w:val="0"/>
          <w:bCs w:val="0"/>
        </w:rPr>
        <w:t>Pzp</w:t>
      </w:r>
      <w:proofErr w:type="spellEnd"/>
      <w:r>
        <w:rPr>
          <w:rStyle w:val="FontStyle69"/>
          <w:b w:val="0"/>
          <w:bCs w:val="0"/>
        </w:rPr>
        <w:t xml:space="preserve"> (informacja z otwarcia ofert), przekazuje Zamawiającemu (bez odrębnego wezwania ze strony Zamawiającego) oświadczenie o przynależności lub braku przynależności do tej samej grupy kapitałowej z innymi wykonawcami składającymi oferty w danym postępowaniu o której mowa w art. 24 ust.1 pkt 23 ustawy </w:t>
      </w:r>
      <w:proofErr w:type="spellStart"/>
      <w:r w:rsidR="00974FCE">
        <w:rPr>
          <w:rStyle w:val="FontStyle69"/>
          <w:b w:val="0"/>
          <w:bCs w:val="0"/>
        </w:rPr>
        <w:t>Pzp</w:t>
      </w:r>
      <w:proofErr w:type="spellEnd"/>
      <w:r w:rsidR="00974FCE">
        <w:rPr>
          <w:rStyle w:val="FontStyle69"/>
          <w:b w:val="0"/>
          <w:bCs w:val="0"/>
        </w:rPr>
        <w:t xml:space="preserve"> zgodnie z załącznikiem do SIWZ </w:t>
      </w:r>
      <w:r>
        <w:rPr>
          <w:rStyle w:val="FontStyle69"/>
          <w:b w:val="0"/>
          <w:bCs w:val="0"/>
        </w:rPr>
        <w:t>(w przypadku wykonawców wspólnie ubiegających się o zamówienie oświadczenie składa każdy z wykonawcó</w:t>
      </w:r>
      <w:r w:rsidR="004C6B77">
        <w:rPr>
          <w:rStyle w:val="FontStyle69"/>
          <w:b w:val="0"/>
          <w:bCs w:val="0"/>
        </w:rPr>
        <w:t>w</w:t>
      </w:r>
      <w:r>
        <w:rPr>
          <w:rStyle w:val="FontStyle69"/>
          <w:b w:val="0"/>
          <w:bCs w:val="0"/>
        </w:rPr>
        <w:t xml:space="preserve"> oddzielnie)</w:t>
      </w:r>
    </w:p>
    <w:p w14:paraId="1200FF9E" w14:textId="77777777" w:rsidR="007C4F72" w:rsidRDefault="007C4F72" w:rsidP="007C4F72">
      <w:pPr>
        <w:pStyle w:val="Style2"/>
        <w:widowControl/>
        <w:spacing w:line="240" w:lineRule="auto"/>
        <w:jc w:val="left"/>
        <w:rPr>
          <w:rStyle w:val="FontStyle69"/>
          <w:b w:val="0"/>
          <w:bCs w:val="0"/>
        </w:rPr>
      </w:pPr>
    </w:p>
    <w:p w14:paraId="4B5B05BF" w14:textId="0FF054D5" w:rsidR="00202661" w:rsidRDefault="00202661" w:rsidP="00202661">
      <w:pPr>
        <w:pStyle w:val="Style2"/>
        <w:widowControl/>
        <w:numPr>
          <w:ilvl w:val="0"/>
          <w:numId w:val="3"/>
        </w:numPr>
        <w:spacing w:line="240" w:lineRule="auto"/>
        <w:jc w:val="left"/>
        <w:rPr>
          <w:rStyle w:val="FontStyle69"/>
          <w:b w:val="0"/>
          <w:bCs w:val="0"/>
        </w:rPr>
      </w:pPr>
      <w:r>
        <w:rPr>
          <w:rStyle w:val="FontStyle69"/>
          <w:b w:val="0"/>
          <w:bCs w:val="0"/>
        </w:rPr>
        <w:t xml:space="preserve">Wykonawca, którego oferta została oceniona jako najkorzystniejsza w celu potwierdzenia braku podstaw do wykluczenia i spełnienia wymagań określonych w SIWZ, </w:t>
      </w:r>
      <w:r w:rsidR="003D7D7D">
        <w:rPr>
          <w:rStyle w:val="FontStyle69"/>
          <w:b w:val="0"/>
          <w:bCs w:val="0"/>
        </w:rPr>
        <w:t>w term</w:t>
      </w:r>
      <w:r w:rsidR="00DE408C">
        <w:rPr>
          <w:rStyle w:val="FontStyle69"/>
          <w:b w:val="0"/>
          <w:bCs w:val="0"/>
        </w:rPr>
        <w:t>i</w:t>
      </w:r>
      <w:r w:rsidR="003D7D7D">
        <w:rPr>
          <w:rStyle w:val="FontStyle69"/>
          <w:b w:val="0"/>
          <w:bCs w:val="0"/>
        </w:rPr>
        <w:t xml:space="preserve">nie nie krótszym niż 5 dni </w:t>
      </w:r>
      <w:r>
        <w:rPr>
          <w:rStyle w:val="FontStyle69"/>
          <w:b w:val="0"/>
          <w:bCs w:val="0"/>
        </w:rPr>
        <w:t>na wezwanie Zamawiającego, złoży następujące dokumenty:</w:t>
      </w:r>
    </w:p>
    <w:p w14:paraId="7DF856CF" w14:textId="77777777" w:rsidR="007C4F72" w:rsidRPr="00CB1A70" w:rsidRDefault="007C4F72" w:rsidP="00EB4236">
      <w:pPr>
        <w:pStyle w:val="Style2"/>
        <w:widowControl/>
        <w:numPr>
          <w:ilvl w:val="0"/>
          <w:numId w:val="16"/>
        </w:numPr>
        <w:suppressAutoHyphens/>
        <w:autoSpaceDN/>
        <w:adjustRightInd/>
        <w:spacing w:line="240" w:lineRule="auto"/>
        <w:jc w:val="both"/>
        <w:rPr>
          <w:rStyle w:val="FontStyle69"/>
          <w:b w:val="0"/>
        </w:rPr>
      </w:pPr>
      <w:r w:rsidRPr="00CB1A70">
        <w:rPr>
          <w:rStyle w:val="FontStyle69"/>
          <w:b w:val="0"/>
        </w:rPr>
        <w:t xml:space="preserve">informację z Krajowego Rejestru Karnego w zakresie określonym w art. </w:t>
      </w:r>
      <w:r w:rsidRPr="00336273">
        <w:rPr>
          <w:rStyle w:val="FontStyle69"/>
          <w:bCs w:val="0"/>
        </w:rPr>
        <w:t>24 ust.1 pkt 13, 14 i 21</w:t>
      </w:r>
      <w:r w:rsidRPr="00CB1A70">
        <w:rPr>
          <w:rStyle w:val="FontStyle69"/>
          <w:b w:val="0"/>
        </w:rPr>
        <w:t xml:space="preserve"> ustawy, wystawionej nie wcześniej niż 6 miesięcy przed upływem terminu składania ofert albo wniosków o dopuszczenie do udziału w postępowaniu;</w:t>
      </w:r>
    </w:p>
    <w:p w14:paraId="3B274F04" w14:textId="77777777" w:rsidR="007C4F72" w:rsidRPr="00CB1A70" w:rsidRDefault="007C4F72" w:rsidP="00EB4236">
      <w:pPr>
        <w:pStyle w:val="Style2"/>
        <w:widowControl/>
        <w:numPr>
          <w:ilvl w:val="0"/>
          <w:numId w:val="16"/>
        </w:numPr>
        <w:suppressAutoHyphens/>
        <w:autoSpaceDN/>
        <w:adjustRightInd/>
        <w:spacing w:line="240" w:lineRule="auto"/>
        <w:jc w:val="both"/>
        <w:rPr>
          <w:rStyle w:val="FontStyle69"/>
          <w:b w:val="0"/>
        </w:rPr>
      </w:pPr>
      <w:r w:rsidRPr="00CB1A70">
        <w:rPr>
          <w:rStyle w:val="FontStyle69"/>
          <w:b w:val="0"/>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0F2431" w14:textId="77777777" w:rsidR="007C4F72" w:rsidRPr="00CB1A70" w:rsidRDefault="007C4F72" w:rsidP="00EB4236">
      <w:pPr>
        <w:pStyle w:val="Style2"/>
        <w:widowControl/>
        <w:numPr>
          <w:ilvl w:val="0"/>
          <w:numId w:val="16"/>
        </w:numPr>
        <w:suppressAutoHyphens/>
        <w:autoSpaceDN/>
        <w:adjustRightInd/>
        <w:spacing w:line="240" w:lineRule="auto"/>
        <w:jc w:val="both"/>
        <w:rPr>
          <w:rStyle w:val="FontStyle69"/>
          <w:b w:val="0"/>
        </w:rPr>
      </w:pPr>
      <w:r w:rsidRPr="00CB1A70">
        <w:rPr>
          <w:rStyle w:val="FontStyle69"/>
          <w:b w:val="0"/>
        </w:rPr>
        <w:t xml:space="preserve">Zaświadczenie właściwej terytorialnie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w:t>
      </w:r>
      <w:r w:rsidRPr="00CB1A70">
        <w:rPr>
          <w:rStyle w:val="FontStyle69"/>
          <w:b w:val="0"/>
        </w:rPr>
        <w:lastRenderedPageBreak/>
        <w:t>tych należności wraz z ewentualnymi odsetkami lub grzywnami, w szczególności uzyskał przewidziane prawem zwolnienie, odroczenie lub rozłożenie na raty zaległych płatności lub wstrzymanie w całości wykonania decyzji właściwego organu;</w:t>
      </w:r>
    </w:p>
    <w:p w14:paraId="55EC608A" w14:textId="77777777" w:rsidR="007C4F72" w:rsidRPr="00CB1A70" w:rsidRDefault="007C4F72" w:rsidP="00EB4236">
      <w:pPr>
        <w:pStyle w:val="Style2"/>
        <w:widowControl/>
        <w:numPr>
          <w:ilvl w:val="0"/>
          <w:numId w:val="16"/>
        </w:numPr>
        <w:suppressAutoHyphens/>
        <w:autoSpaceDN/>
        <w:adjustRightInd/>
        <w:spacing w:line="240" w:lineRule="auto"/>
        <w:jc w:val="both"/>
        <w:rPr>
          <w:rStyle w:val="FontStyle69"/>
        </w:rPr>
      </w:pPr>
      <w:r w:rsidRPr="00CB1A70">
        <w:rPr>
          <w:rStyle w:val="FontStyle69"/>
          <w:b w:val="0"/>
          <w:bCs w:val="0"/>
        </w:rPr>
        <w:t xml:space="preserve">Odpis z właściwego rejestru lub centralnej ewidencji i informacji o działalności gospodarczej, jeżeli odrębne przepisy wymagają wpisu do rejestru lub ewidencji (w przypadku wykonawców wspólnie ubiegających się o zamówienie dokument składa każdy z wykonawców oddzielnie) w celu potwierdzenia braku podstaw wykluczenia na podstawie art. </w:t>
      </w:r>
      <w:r w:rsidRPr="00336273">
        <w:rPr>
          <w:rStyle w:val="FontStyle69"/>
        </w:rPr>
        <w:t>24 ust. 5 pkt 1 ustawy</w:t>
      </w:r>
      <w:r w:rsidRPr="00CB1A70">
        <w:rPr>
          <w:rStyle w:val="FontStyle69"/>
          <w:b w:val="0"/>
          <w:bCs w:val="0"/>
        </w:rPr>
        <w:t>.</w:t>
      </w:r>
    </w:p>
    <w:p w14:paraId="684067F8" w14:textId="77777777" w:rsidR="007C4F72" w:rsidRPr="00CB1A70" w:rsidRDefault="007C4F72" w:rsidP="007C4F72">
      <w:pPr>
        <w:pStyle w:val="Style2"/>
        <w:widowControl/>
        <w:suppressAutoHyphens/>
        <w:autoSpaceDN/>
        <w:adjustRightInd/>
        <w:spacing w:line="240" w:lineRule="auto"/>
        <w:ind w:left="360"/>
        <w:jc w:val="both"/>
        <w:rPr>
          <w:rStyle w:val="FontStyle69"/>
          <w:b w:val="0"/>
        </w:rPr>
      </w:pPr>
      <w:r>
        <w:rPr>
          <w:rStyle w:val="FontStyle69"/>
          <w:b w:val="0"/>
        </w:rPr>
        <w:t>6</w:t>
      </w:r>
      <w:r w:rsidRPr="00CB1A70">
        <w:rPr>
          <w:rStyle w:val="FontStyle69"/>
          <w:b w:val="0"/>
        </w:rPr>
        <w:t xml:space="preserve">. Jeżeli Wykonawca ma siedzibę lub miejsce zamieszkania poza terytorium Rzeczypospolitej Polskiej zamiast dokumentów, o których mowa w </w:t>
      </w:r>
      <w:r w:rsidRPr="00D703C2">
        <w:rPr>
          <w:rStyle w:val="FontStyle69"/>
          <w:b w:val="0"/>
          <w:u w:val="single"/>
        </w:rPr>
        <w:t>punkcie 5:</w:t>
      </w:r>
    </w:p>
    <w:p w14:paraId="09E18D22" w14:textId="77777777" w:rsidR="007C4F72" w:rsidRPr="00CB1A70" w:rsidRDefault="007C4F72" w:rsidP="007C4F72">
      <w:pPr>
        <w:pStyle w:val="Style2"/>
        <w:widowControl/>
        <w:spacing w:line="240" w:lineRule="auto"/>
        <w:ind w:left="720"/>
        <w:jc w:val="both"/>
        <w:rPr>
          <w:rStyle w:val="FontStyle69"/>
          <w:b w:val="0"/>
          <w:bCs w:val="0"/>
        </w:rPr>
      </w:pPr>
      <w:r w:rsidRPr="00CB1A70">
        <w:rPr>
          <w:rStyle w:val="FontStyle69"/>
          <w:b w:val="0"/>
        </w:rPr>
        <w:t xml:space="preserve">1) </w:t>
      </w:r>
      <w:r w:rsidR="00D703C2">
        <w:rPr>
          <w:rStyle w:val="FontStyle69"/>
          <w:b w:val="0"/>
        </w:rPr>
        <w:t xml:space="preserve"> </w:t>
      </w:r>
      <w:r w:rsidRPr="00CB1A70">
        <w:rPr>
          <w:rStyle w:val="FontStyle69"/>
          <w:b w:val="0"/>
        </w:rPr>
        <w:t>podpunkt 1</w:t>
      </w:r>
      <w:r w:rsidRPr="00CB1A70">
        <w:rPr>
          <w:rStyle w:val="FontStyle69"/>
          <w:b w:val="0"/>
          <w:bCs w:val="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w:t>
      </w:r>
    </w:p>
    <w:p w14:paraId="2CF00461" w14:textId="77777777" w:rsidR="007C4F72" w:rsidRPr="00CB1A70" w:rsidRDefault="007C4F72" w:rsidP="007C4F72">
      <w:pPr>
        <w:pStyle w:val="Style2"/>
        <w:widowControl/>
        <w:spacing w:line="240" w:lineRule="auto"/>
        <w:ind w:left="720"/>
        <w:jc w:val="both"/>
        <w:rPr>
          <w:rStyle w:val="FontStyle69"/>
          <w:b w:val="0"/>
          <w:bCs w:val="0"/>
        </w:rPr>
      </w:pPr>
      <w:r w:rsidRPr="00CB1A70">
        <w:rPr>
          <w:rStyle w:val="FontStyle69"/>
          <w:b w:val="0"/>
          <w:bCs w:val="0"/>
        </w:rPr>
        <w:t>2) podpunkty 2-4 - składa  dokument lub dokumenty wystawione w kraju, w którym wykonawca ma siedzibę lub miejsce zamieszkania, potwierdzające odpowiednio, że:</w:t>
      </w:r>
    </w:p>
    <w:p w14:paraId="0EE4CB77" w14:textId="77777777" w:rsidR="007C4F72" w:rsidRPr="00CB1A70" w:rsidRDefault="007C4F72" w:rsidP="007C4F72">
      <w:pPr>
        <w:pStyle w:val="Style2"/>
        <w:widowControl/>
        <w:spacing w:line="240" w:lineRule="auto"/>
        <w:ind w:left="720"/>
        <w:jc w:val="both"/>
        <w:rPr>
          <w:rStyle w:val="FontStyle69"/>
          <w:b w:val="0"/>
          <w:bCs w:val="0"/>
        </w:rPr>
      </w:pPr>
      <w:r w:rsidRPr="00CB1A70">
        <w:rPr>
          <w:rStyle w:val="FontStyle69"/>
          <w:b w:val="0"/>
          <w:bCs w:val="0"/>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 albo wniosków o dopuszczenie do udziału w postępowaniu,</w:t>
      </w:r>
    </w:p>
    <w:p w14:paraId="7A5E5FFB" w14:textId="77777777" w:rsidR="007C4F72" w:rsidRPr="00CB1A70" w:rsidRDefault="007C4F72" w:rsidP="007C4F72">
      <w:pPr>
        <w:pStyle w:val="Style2"/>
        <w:widowControl/>
        <w:spacing w:line="240" w:lineRule="auto"/>
        <w:ind w:left="720"/>
        <w:jc w:val="both"/>
        <w:rPr>
          <w:rStyle w:val="FontStyle69"/>
          <w:b w:val="0"/>
          <w:bCs w:val="0"/>
        </w:rPr>
      </w:pPr>
      <w:r w:rsidRPr="00CB1A70">
        <w:rPr>
          <w:rStyle w:val="FontStyle69"/>
          <w:b w:val="0"/>
          <w:bCs w:val="0"/>
        </w:rPr>
        <w:t>b) nie otwarto jego likwidacji ani nie ogłoszono upadłości - wystawione nie wcześniej niż 6 miesięcy przed upływem terminu składania ofert albo wniosków o dopuszczenie do udziału w postępowaniu.</w:t>
      </w:r>
    </w:p>
    <w:p w14:paraId="11951287" w14:textId="77777777" w:rsidR="007C4F72" w:rsidRPr="00CB1A70" w:rsidRDefault="007C4F72" w:rsidP="007C4F72">
      <w:pPr>
        <w:pStyle w:val="Style2"/>
        <w:widowControl/>
        <w:spacing w:line="240" w:lineRule="auto"/>
        <w:ind w:left="720"/>
        <w:jc w:val="both"/>
        <w:rPr>
          <w:rStyle w:val="FontStyle69"/>
          <w:b w:val="0"/>
          <w:bCs w:val="0"/>
        </w:rPr>
      </w:pPr>
      <w:r w:rsidRPr="00CB1A70">
        <w:rPr>
          <w:rStyle w:val="FontStyle69"/>
          <w:b w:val="0"/>
          <w:bCs w:val="0"/>
        </w:rPr>
        <w:t>Jeżeli  w kraju, w którym wykonawca ma siedzibę lub miejsce zamieszkania lub miejsce zamieszkania ma osoba, której dokument dotyczy, nie wydaje się dokumentów, o których mowa w punkcie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terminy wystawienia dokumentów stosuje się odpowiednio).</w:t>
      </w:r>
    </w:p>
    <w:p w14:paraId="1EF47FB7" w14:textId="77777777" w:rsidR="007C4F72" w:rsidRPr="00CB1A70" w:rsidRDefault="007C4F72" w:rsidP="007C4F72">
      <w:pPr>
        <w:pStyle w:val="Style2"/>
        <w:widowControl/>
        <w:spacing w:line="240" w:lineRule="auto"/>
        <w:ind w:left="720"/>
        <w:jc w:val="both"/>
        <w:rPr>
          <w:rStyle w:val="FontStyle69"/>
          <w:b w:val="0"/>
          <w:bCs w:val="0"/>
          <w:iCs/>
        </w:rPr>
      </w:pPr>
      <w:r w:rsidRPr="00CB1A70">
        <w:rPr>
          <w:rStyle w:val="FontStyle69"/>
          <w:b w:val="0"/>
          <w:bCs w:val="0"/>
        </w:rPr>
        <w:t xml:space="preserve">Wykonawca mający siedzibę na terytorium Rzeczypospolitej Polskiej, w odniesieniu do osoby mającej miejsce zamieszkania poza terytorium Rzeczypospolitej Polskiej, której dotyczy dokument wskazany w pkt 4 </w:t>
      </w:r>
      <w:proofErr w:type="spellStart"/>
      <w:r w:rsidRPr="00CB1A70">
        <w:rPr>
          <w:rStyle w:val="FontStyle69"/>
          <w:b w:val="0"/>
          <w:bCs w:val="0"/>
        </w:rPr>
        <w:t>ppkt</w:t>
      </w:r>
      <w:proofErr w:type="spellEnd"/>
      <w:r w:rsidRPr="00CB1A70">
        <w:rPr>
          <w:rStyle w:val="FontStyle69"/>
          <w:b w:val="0"/>
          <w:bCs w:val="0"/>
        </w:rPr>
        <w:t xml:space="preserve"> 1., składa dokument o którym mowa w pkt 5 </w:t>
      </w:r>
      <w:proofErr w:type="spellStart"/>
      <w:r w:rsidRPr="00CB1A70">
        <w:rPr>
          <w:rStyle w:val="FontStyle69"/>
          <w:b w:val="0"/>
          <w:bCs w:val="0"/>
        </w:rPr>
        <w:t>ppkt</w:t>
      </w:r>
      <w:proofErr w:type="spellEnd"/>
      <w:r w:rsidRPr="00CB1A70">
        <w:rPr>
          <w:rStyle w:val="FontStyle69"/>
          <w:b w:val="0"/>
          <w:bCs w:val="0"/>
        </w:rPr>
        <w:t xml:space="preserve"> 1 w zakresie określonym w art. 24 ust. 1 pkt 14 i 21 oraz ust. 5.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(terminy wystawienia dokumentów stosuje się odpowiednio)  </w:t>
      </w:r>
    </w:p>
    <w:p w14:paraId="24D44B93" w14:textId="77777777" w:rsidR="00D129E0" w:rsidRDefault="00D129E0" w:rsidP="00202661">
      <w:pPr>
        <w:pStyle w:val="Style2"/>
        <w:widowControl/>
        <w:spacing w:line="240" w:lineRule="auto"/>
        <w:ind w:left="340"/>
        <w:jc w:val="left"/>
        <w:rPr>
          <w:rStyle w:val="FontStyle69"/>
          <w:b w:val="0"/>
          <w:bCs w:val="0"/>
        </w:rPr>
      </w:pPr>
    </w:p>
    <w:p w14:paraId="7F6413CD" w14:textId="77777777" w:rsidR="00BB4F92" w:rsidRDefault="00202661" w:rsidP="00EB4236">
      <w:pPr>
        <w:pStyle w:val="Style2"/>
        <w:widowControl/>
        <w:numPr>
          <w:ilvl w:val="0"/>
          <w:numId w:val="19"/>
        </w:numPr>
        <w:spacing w:line="240" w:lineRule="auto"/>
        <w:jc w:val="left"/>
        <w:rPr>
          <w:rStyle w:val="FontStyle69"/>
          <w:b w:val="0"/>
          <w:bCs w:val="0"/>
        </w:rPr>
      </w:pPr>
      <w:r>
        <w:rPr>
          <w:rStyle w:val="FontStyle69"/>
          <w:b w:val="0"/>
          <w:bCs w:val="0"/>
        </w:rPr>
        <w:t>Dokumenty potwierdzające, że oferowany sprzęt jest oznaczony znakiem CE, oraz spełnia wymagania ustawy o wyrob</w:t>
      </w:r>
      <w:r w:rsidR="007F4E56">
        <w:rPr>
          <w:rStyle w:val="FontStyle69"/>
          <w:b w:val="0"/>
          <w:bCs w:val="0"/>
        </w:rPr>
        <w:t>ach medycznych (</w:t>
      </w:r>
      <w:proofErr w:type="spellStart"/>
      <w:r w:rsidR="007F4E56">
        <w:rPr>
          <w:rStyle w:val="FontStyle69"/>
          <w:b w:val="0"/>
          <w:bCs w:val="0"/>
        </w:rPr>
        <w:t>t.j.Dz.U</w:t>
      </w:r>
      <w:proofErr w:type="spellEnd"/>
      <w:r w:rsidR="007F4E56">
        <w:rPr>
          <w:rStyle w:val="FontStyle69"/>
          <w:b w:val="0"/>
          <w:bCs w:val="0"/>
        </w:rPr>
        <w:t>. z 201</w:t>
      </w:r>
      <w:r w:rsidR="00BB4F92">
        <w:rPr>
          <w:rStyle w:val="FontStyle69"/>
          <w:b w:val="0"/>
          <w:bCs w:val="0"/>
        </w:rPr>
        <w:t>9</w:t>
      </w:r>
      <w:r w:rsidR="007F4E56">
        <w:rPr>
          <w:rStyle w:val="FontStyle69"/>
          <w:b w:val="0"/>
          <w:bCs w:val="0"/>
        </w:rPr>
        <w:t>r.</w:t>
      </w:r>
      <w:r w:rsidR="00BB4F92">
        <w:rPr>
          <w:rStyle w:val="FontStyle69"/>
          <w:b w:val="0"/>
          <w:bCs w:val="0"/>
        </w:rPr>
        <w:t xml:space="preserve"> poz. 175 ze zm.</w:t>
      </w:r>
      <w:r>
        <w:rPr>
          <w:rStyle w:val="FontStyle69"/>
          <w:b w:val="0"/>
          <w:bCs w:val="0"/>
        </w:rPr>
        <w:t>) Dokumenty s</w:t>
      </w:r>
      <w:r w:rsidR="004C6B77">
        <w:rPr>
          <w:rStyle w:val="FontStyle69"/>
          <w:b w:val="0"/>
          <w:bCs w:val="0"/>
        </w:rPr>
        <w:t>porządzone w języku obcym należ</w:t>
      </w:r>
      <w:r>
        <w:rPr>
          <w:rStyle w:val="FontStyle69"/>
          <w:b w:val="0"/>
          <w:bCs w:val="0"/>
        </w:rPr>
        <w:t>y złożyć wraz z tłumaczenie</w:t>
      </w:r>
      <w:r w:rsidR="007F4E56">
        <w:rPr>
          <w:rStyle w:val="FontStyle69"/>
          <w:b w:val="0"/>
          <w:bCs w:val="0"/>
        </w:rPr>
        <w:t xml:space="preserve">m na język polski, poświadczone </w:t>
      </w:r>
      <w:r>
        <w:rPr>
          <w:rStyle w:val="FontStyle69"/>
          <w:b w:val="0"/>
          <w:bCs w:val="0"/>
        </w:rPr>
        <w:t>przez Wykonaw</w:t>
      </w:r>
      <w:r w:rsidR="00505443">
        <w:rPr>
          <w:rStyle w:val="FontStyle69"/>
          <w:b w:val="0"/>
          <w:bCs w:val="0"/>
        </w:rPr>
        <w:t>cę.</w:t>
      </w:r>
    </w:p>
    <w:p w14:paraId="3D5891AA" w14:textId="77777777" w:rsidR="00BB4F92" w:rsidRDefault="00BB4F92" w:rsidP="00BB4F92">
      <w:pPr>
        <w:pStyle w:val="Style2"/>
        <w:widowControl/>
        <w:spacing w:line="240" w:lineRule="auto"/>
        <w:ind w:left="720"/>
        <w:jc w:val="left"/>
        <w:rPr>
          <w:rStyle w:val="FontStyle69"/>
          <w:b w:val="0"/>
          <w:bCs w:val="0"/>
        </w:rPr>
      </w:pPr>
    </w:p>
    <w:p w14:paraId="09D8F9B5" w14:textId="77777777" w:rsidR="00BB4F92" w:rsidRPr="00BB4F92" w:rsidRDefault="00BB4F92" w:rsidP="00EB4236">
      <w:pPr>
        <w:pStyle w:val="Style2"/>
        <w:widowControl/>
        <w:numPr>
          <w:ilvl w:val="0"/>
          <w:numId w:val="19"/>
        </w:numPr>
        <w:spacing w:line="240" w:lineRule="auto"/>
        <w:jc w:val="left"/>
        <w:rPr>
          <w:rStyle w:val="FontStyle69"/>
        </w:rPr>
      </w:pPr>
      <w:r w:rsidRPr="00BB4F92">
        <w:rPr>
          <w:rStyle w:val="FontStyle69"/>
          <w:b w:val="0"/>
          <w:bCs w:val="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oświadczenia lub dokumenty są już nieaktualne, do złożenia aktualnych oświadczeń lub dokumentów.</w:t>
      </w:r>
    </w:p>
    <w:p w14:paraId="63F04B26" w14:textId="77777777" w:rsidR="00BB4F92" w:rsidRDefault="00BB4F92" w:rsidP="00BB4F92">
      <w:pPr>
        <w:pStyle w:val="Akapitzlist"/>
      </w:pPr>
    </w:p>
    <w:p w14:paraId="147FEC11" w14:textId="77777777" w:rsidR="00BB4F92" w:rsidRPr="00BB4F92" w:rsidRDefault="00BB4F92" w:rsidP="00BB4F92">
      <w:pPr>
        <w:pStyle w:val="Style2"/>
        <w:widowControl/>
        <w:spacing w:line="240" w:lineRule="auto"/>
        <w:ind w:left="720"/>
        <w:jc w:val="left"/>
        <w:rPr>
          <w:b/>
          <w:bCs/>
          <w:sz w:val="22"/>
          <w:szCs w:val="22"/>
        </w:rPr>
      </w:pPr>
    </w:p>
    <w:p w14:paraId="0A8FF3F0" w14:textId="77777777" w:rsidR="00202661" w:rsidRPr="000D5B26" w:rsidRDefault="00202661" w:rsidP="00202661">
      <w:pPr>
        <w:pStyle w:val="Style2"/>
        <w:widowControl/>
        <w:spacing w:line="240" w:lineRule="auto"/>
        <w:jc w:val="left"/>
        <w:rPr>
          <w:sz w:val="22"/>
          <w:szCs w:val="22"/>
        </w:rPr>
      </w:pPr>
    </w:p>
    <w:p w14:paraId="4F8DF4A9" w14:textId="77777777" w:rsidR="00202661" w:rsidRDefault="00202661" w:rsidP="00BB4F92">
      <w:pPr>
        <w:pStyle w:val="Style66"/>
        <w:widowControl/>
        <w:numPr>
          <w:ilvl w:val="0"/>
          <w:numId w:val="6"/>
        </w:numPr>
        <w:spacing w:before="36" w:line="269" w:lineRule="exact"/>
        <w:ind w:right="17"/>
        <w:jc w:val="both"/>
        <w:rPr>
          <w:rStyle w:val="FontStyle69"/>
          <w:b w:val="0"/>
          <w:bCs w:val="0"/>
        </w:rPr>
      </w:pPr>
      <w:r>
        <w:rPr>
          <w:rStyle w:val="FontStyle69"/>
        </w:rPr>
        <w:t xml:space="preserve">INFORMACJE O SPOSOBIE POROZUMIEWANIA SIĘ ZAMAWIAJĄCEGO </w:t>
      </w:r>
      <w:r>
        <w:rPr>
          <w:rStyle w:val="FontStyle69"/>
        </w:rPr>
        <w:br/>
        <w:t>Z WYKONAW</w:t>
      </w:r>
      <w:r>
        <w:rPr>
          <w:rStyle w:val="FontStyle69"/>
        </w:rPr>
        <w:softHyphen/>
        <w:t xml:space="preserve">CAMI ORAZ PRZEKAZYWANIA OŚWIADCZEŃ </w:t>
      </w:r>
      <w:r>
        <w:rPr>
          <w:rStyle w:val="FontStyle69"/>
        </w:rPr>
        <w:br/>
        <w:t>I DOKUMENTÓW, A TAKŻE WSKAZA</w:t>
      </w:r>
      <w:r>
        <w:rPr>
          <w:rStyle w:val="FontStyle69"/>
        </w:rPr>
        <w:softHyphen/>
        <w:t xml:space="preserve">NIE OSÓB UPRAWNIONYCH </w:t>
      </w:r>
      <w:r>
        <w:rPr>
          <w:rStyle w:val="FontStyle69"/>
        </w:rPr>
        <w:br/>
        <w:t>DO POROZUMIEWANIA SIĘ Z WYKONAWCAMI.</w:t>
      </w:r>
    </w:p>
    <w:p w14:paraId="13EFD342" w14:textId="77777777" w:rsidR="00BB4F92" w:rsidRDefault="00BB4F92" w:rsidP="00BB4F92">
      <w:pPr>
        <w:jc w:val="both"/>
        <w:rPr>
          <w:b/>
          <w:bCs/>
          <w:i/>
          <w:sz w:val="22"/>
        </w:rPr>
      </w:pPr>
    </w:p>
    <w:p w14:paraId="5D466FF1" w14:textId="77777777" w:rsidR="004E671E" w:rsidRPr="004E671E" w:rsidRDefault="004E671E" w:rsidP="00EB4236">
      <w:pPr>
        <w:numPr>
          <w:ilvl w:val="2"/>
          <w:numId w:val="11"/>
        </w:numPr>
        <w:tabs>
          <w:tab w:val="clear" w:pos="2160"/>
          <w:tab w:val="num" w:pos="360"/>
        </w:tabs>
        <w:ind w:left="360"/>
        <w:jc w:val="both"/>
        <w:rPr>
          <w:sz w:val="22"/>
        </w:rPr>
      </w:pPr>
      <w:r w:rsidRPr="004E671E">
        <w:rPr>
          <w:sz w:val="22"/>
        </w:rPr>
        <w:t>Komunikacja między Zamawiającym, a Wykonawcami odbywa się za pośrednictwem operatora pocztowego w rozumieniu ustawy z dnia 23 listopada 2012 r. - Prawo pocztowe (Dz.U. z 2018 r. poz. 2188 ze zm.), osobiście za pośrednictwem posłańca, faksu lub przy użyciu środków komunikacji elektronicznej w rozumieniu ustawy z dnia 18 lipca 2002 r. o świadczeniach usług drogą elektroniczną (Dz.U  z 2020 r. poz. 344) – wyjątek stanowi oferta oraz oświadczenia i dokumenty będące załącznikami do oferty sposób składania których został opisany w części X   - Opis sposobu przygotowania oferty.</w:t>
      </w:r>
    </w:p>
    <w:p w14:paraId="724155ED" w14:textId="77777777" w:rsidR="004E671E" w:rsidRPr="004E671E" w:rsidRDefault="004E671E" w:rsidP="00EB4236">
      <w:pPr>
        <w:numPr>
          <w:ilvl w:val="2"/>
          <w:numId w:val="11"/>
        </w:numPr>
        <w:tabs>
          <w:tab w:val="clear" w:pos="2160"/>
          <w:tab w:val="num" w:pos="360"/>
        </w:tabs>
        <w:ind w:left="360"/>
        <w:jc w:val="both"/>
        <w:rPr>
          <w:sz w:val="22"/>
        </w:rPr>
      </w:pPr>
      <w:r w:rsidRPr="004E671E">
        <w:rPr>
          <w:sz w:val="22"/>
        </w:rPr>
        <w:t>Pisma, wiadomości, informacje prosimy przekazywać:</w:t>
      </w:r>
    </w:p>
    <w:p w14:paraId="4F8A5C15" w14:textId="77777777" w:rsidR="004E671E" w:rsidRPr="004E671E" w:rsidRDefault="004E671E" w:rsidP="00EB4236">
      <w:pPr>
        <w:numPr>
          <w:ilvl w:val="0"/>
          <w:numId w:val="25"/>
        </w:numPr>
        <w:jc w:val="both"/>
        <w:rPr>
          <w:sz w:val="22"/>
        </w:rPr>
      </w:pPr>
      <w:r w:rsidRPr="004E671E">
        <w:rPr>
          <w:sz w:val="22"/>
        </w:rPr>
        <w:t>pisemnie na adres: Samodzielny Publiczny Zakład Opieki Zdrowotnej w Kole, ul. Księcia Józefa Poniatowskiego 25, 62-600 Koło</w:t>
      </w:r>
    </w:p>
    <w:p w14:paraId="09FB7C8E" w14:textId="77777777" w:rsidR="004E671E" w:rsidRPr="004E671E" w:rsidRDefault="004E671E" w:rsidP="00EB4236">
      <w:pPr>
        <w:numPr>
          <w:ilvl w:val="0"/>
          <w:numId w:val="25"/>
        </w:numPr>
        <w:jc w:val="both"/>
        <w:rPr>
          <w:sz w:val="22"/>
        </w:rPr>
      </w:pPr>
      <w:r w:rsidRPr="004E671E">
        <w:rPr>
          <w:sz w:val="22"/>
        </w:rPr>
        <w:t>faksem na numer (63) 27-20-850</w:t>
      </w:r>
    </w:p>
    <w:p w14:paraId="0FE60EC8" w14:textId="77777777" w:rsidR="004E671E" w:rsidRPr="004E671E" w:rsidRDefault="004E671E" w:rsidP="00EB4236">
      <w:pPr>
        <w:numPr>
          <w:ilvl w:val="0"/>
          <w:numId w:val="25"/>
        </w:numPr>
        <w:jc w:val="both"/>
        <w:rPr>
          <w:sz w:val="22"/>
        </w:rPr>
      </w:pPr>
      <w:r w:rsidRPr="004E671E">
        <w:rPr>
          <w:sz w:val="22"/>
        </w:rPr>
        <w:t xml:space="preserve">e-mail: </w:t>
      </w:r>
      <w:hyperlink r:id="rId8" w:history="1">
        <w:r w:rsidRPr="004E671E">
          <w:rPr>
            <w:rStyle w:val="Hipercze"/>
            <w:sz w:val="22"/>
          </w:rPr>
          <w:t>sekretariat@spzozkolo.pl</w:t>
        </w:r>
      </w:hyperlink>
      <w:r w:rsidRPr="004E671E">
        <w:rPr>
          <w:sz w:val="22"/>
        </w:rPr>
        <w:t xml:space="preserve">, </w:t>
      </w:r>
      <w:hyperlink r:id="rId9" w:history="1">
        <w:r w:rsidRPr="004E671E">
          <w:rPr>
            <w:rStyle w:val="Hipercze"/>
            <w:sz w:val="22"/>
          </w:rPr>
          <w:t>iwona.klassura@spzozkolo.pl</w:t>
        </w:r>
      </w:hyperlink>
    </w:p>
    <w:p w14:paraId="07D1D52B" w14:textId="77777777" w:rsidR="004E671E" w:rsidRPr="004E671E" w:rsidRDefault="004E671E" w:rsidP="00EB4236">
      <w:pPr>
        <w:numPr>
          <w:ilvl w:val="0"/>
          <w:numId w:val="25"/>
        </w:numPr>
        <w:jc w:val="both"/>
        <w:rPr>
          <w:sz w:val="22"/>
        </w:rPr>
      </w:pPr>
      <w:r w:rsidRPr="004E671E">
        <w:rPr>
          <w:sz w:val="22"/>
        </w:rPr>
        <w:t xml:space="preserve">za pośrednictwem </w:t>
      </w:r>
      <w:proofErr w:type="spellStart"/>
      <w:r w:rsidRPr="004E671E">
        <w:rPr>
          <w:sz w:val="22"/>
        </w:rPr>
        <w:t>ePUAP</w:t>
      </w:r>
      <w:proofErr w:type="spellEnd"/>
      <w:r w:rsidRPr="004E671E">
        <w:rPr>
          <w:sz w:val="22"/>
        </w:rPr>
        <w:t xml:space="preserve">  - </w:t>
      </w:r>
      <w:r w:rsidRPr="004E671E">
        <w:rPr>
          <w:bCs/>
          <w:sz w:val="22"/>
          <w:szCs w:val="22"/>
          <w:lang w:val="de-DE"/>
        </w:rPr>
        <w:t>/SPZOZKOLO/</w:t>
      </w:r>
      <w:proofErr w:type="spellStart"/>
      <w:r w:rsidRPr="004E671E">
        <w:rPr>
          <w:bCs/>
          <w:sz w:val="22"/>
          <w:szCs w:val="22"/>
          <w:lang w:val="de-DE"/>
        </w:rPr>
        <w:t>domyslna</w:t>
      </w:r>
      <w:proofErr w:type="spellEnd"/>
      <w:r w:rsidRPr="004E671E">
        <w:rPr>
          <w:bCs/>
          <w:sz w:val="22"/>
          <w:szCs w:val="22"/>
          <w:lang w:val="de-DE"/>
        </w:rPr>
        <w:t xml:space="preserve">   </w:t>
      </w:r>
    </w:p>
    <w:p w14:paraId="17EB832D" w14:textId="77777777" w:rsidR="004E671E" w:rsidRPr="004E671E" w:rsidRDefault="004E671E" w:rsidP="00EB4236">
      <w:pPr>
        <w:numPr>
          <w:ilvl w:val="0"/>
          <w:numId w:val="25"/>
        </w:numPr>
        <w:jc w:val="both"/>
        <w:rPr>
          <w:sz w:val="22"/>
        </w:rPr>
      </w:pPr>
      <w:proofErr w:type="spellStart"/>
      <w:r w:rsidRPr="004E671E">
        <w:rPr>
          <w:bCs/>
          <w:sz w:val="22"/>
          <w:szCs w:val="22"/>
          <w:lang w:val="de-DE"/>
        </w:rPr>
        <w:t>platformy</w:t>
      </w:r>
      <w:proofErr w:type="spellEnd"/>
      <w:r w:rsidRPr="004E671E">
        <w:rPr>
          <w:bCs/>
          <w:sz w:val="22"/>
          <w:szCs w:val="22"/>
          <w:lang w:val="de-DE"/>
        </w:rPr>
        <w:t xml:space="preserve"> </w:t>
      </w:r>
      <w:proofErr w:type="spellStart"/>
      <w:r w:rsidRPr="004E671E">
        <w:rPr>
          <w:bCs/>
          <w:sz w:val="22"/>
          <w:szCs w:val="22"/>
          <w:lang w:val="de-DE"/>
        </w:rPr>
        <w:t>miniPortal</w:t>
      </w:r>
      <w:proofErr w:type="spellEnd"/>
      <w:r w:rsidRPr="004E671E">
        <w:rPr>
          <w:bCs/>
          <w:sz w:val="22"/>
          <w:szCs w:val="22"/>
          <w:lang w:val="de-DE"/>
        </w:rPr>
        <w:t xml:space="preserve">: </w:t>
      </w:r>
      <w:r w:rsidRPr="004E671E">
        <w:rPr>
          <w:bCs/>
          <w:sz w:val="22"/>
          <w:szCs w:val="22"/>
          <w:u w:val="single"/>
          <w:lang w:val="de-DE"/>
        </w:rPr>
        <w:t>https://miniportal.uzp.gov.pl</w:t>
      </w:r>
    </w:p>
    <w:p w14:paraId="411423CC" w14:textId="77777777" w:rsidR="004E671E" w:rsidRPr="004E671E" w:rsidRDefault="004E671E" w:rsidP="00EB4236">
      <w:pPr>
        <w:numPr>
          <w:ilvl w:val="2"/>
          <w:numId w:val="11"/>
        </w:numPr>
        <w:tabs>
          <w:tab w:val="clear" w:pos="2160"/>
          <w:tab w:val="num" w:pos="360"/>
        </w:tabs>
        <w:ind w:left="360"/>
        <w:jc w:val="both"/>
        <w:rPr>
          <w:sz w:val="22"/>
        </w:rPr>
      </w:pPr>
      <w:r w:rsidRPr="004E671E">
        <w:rPr>
          <w:sz w:val="22"/>
        </w:rPr>
        <w:t>Jeżeli Zamawiający lub Wykonawca przekazują oświadczenia, wnioski, zawiadomienia oraz informacje za pośrednictwem faksu lub przy użyciu środków komunikacji elektronicznej w rozumieniu ustawy z dnia 18 lipca 2002. O świadczeniu usług drogą elektroniczną, każda ze stron na żądanie drugiej niezwłocznie potwierdza fakt ich otrzymania.</w:t>
      </w:r>
    </w:p>
    <w:p w14:paraId="3CAE29C4" w14:textId="77777777" w:rsidR="004E671E" w:rsidRPr="004E671E" w:rsidRDefault="004E671E" w:rsidP="00EB4236">
      <w:pPr>
        <w:numPr>
          <w:ilvl w:val="2"/>
          <w:numId w:val="11"/>
        </w:numPr>
        <w:tabs>
          <w:tab w:val="clear" w:pos="2160"/>
          <w:tab w:val="num" w:pos="360"/>
        </w:tabs>
        <w:ind w:left="360"/>
        <w:jc w:val="both"/>
        <w:rPr>
          <w:sz w:val="22"/>
        </w:rPr>
      </w:pPr>
      <w:r w:rsidRPr="004E671E">
        <w:rPr>
          <w:sz w:val="22"/>
          <w:szCs w:val="22"/>
        </w:rPr>
        <w:t>Wyjaśnienia dotyczące SIWZ udzielane będą niezwłocznie, jednak nie pó</w:t>
      </w:r>
      <w:r w:rsidRPr="004E671E">
        <w:rPr>
          <w:rFonts w:eastAsia="TimesNewRoman,Italic"/>
          <w:sz w:val="22"/>
          <w:szCs w:val="22"/>
        </w:rPr>
        <w:t>ź</w:t>
      </w:r>
      <w:r w:rsidRPr="004E671E">
        <w:rPr>
          <w:sz w:val="22"/>
          <w:szCs w:val="22"/>
        </w:rPr>
        <w:t>niej ni</w:t>
      </w:r>
      <w:r w:rsidRPr="004E671E">
        <w:rPr>
          <w:rFonts w:eastAsia="TimesNewRoman,Italic"/>
          <w:sz w:val="22"/>
          <w:szCs w:val="22"/>
        </w:rPr>
        <w:t xml:space="preserve">ż </w:t>
      </w:r>
      <w:r w:rsidRPr="004E671E">
        <w:rPr>
          <w:sz w:val="22"/>
          <w:szCs w:val="22"/>
        </w:rPr>
        <w:t>na 2 dni przed upływem terminu składania ofert, pod warunkiem, że wniosek o wyjaśnienie treści specyfikacji wpłynął do Zamawiającego nie pó</w:t>
      </w:r>
      <w:r w:rsidRPr="004E671E">
        <w:rPr>
          <w:rFonts w:eastAsia="TimesNewRoman,Italic"/>
          <w:sz w:val="22"/>
          <w:szCs w:val="22"/>
        </w:rPr>
        <w:t>ź</w:t>
      </w:r>
      <w:r w:rsidRPr="004E671E">
        <w:rPr>
          <w:sz w:val="22"/>
          <w:szCs w:val="22"/>
        </w:rPr>
        <w:t>niej ni</w:t>
      </w:r>
      <w:r w:rsidRPr="004E671E">
        <w:rPr>
          <w:rFonts w:eastAsia="TimesNewRoman,Italic"/>
          <w:sz w:val="22"/>
          <w:szCs w:val="22"/>
        </w:rPr>
        <w:t xml:space="preserve">ż do końca </w:t>
      </w:r>
      <w:r w:rsidRPr="004E671E">
        <w:rPr>
          <w:sz w:val="22"/>
          <w:szCs w:val="22"/>
        </w:rPr>
        <w:t>dnia, w którym upływa połowa wyznaczonego terminu składania ofert. Je</w:t>
      </w:r>
      <w:r w:rsidRPr="004E671E">
        <w:rPr>
          <w:rFonts w:eastAsia="TimesNewRoman,Italic"/>
          <w:sz w:val="22"/>
          <w:szCs w:val="22"/>
        </w:rPr>
        <w:t>ż</w:t>
      </w:r>
      <w:r w:rsidRPr="004E671E">
        <w:rPr>
          <w:sz w:val="22"/>
          <w:szCs w:val="22"/>
        </w:rPr>
        <w:t>eli wniosek o wyja</w:t>
      </w:r>
      <w:r w:rsidRPr="004E671E">
        <w:rPr>
          <w:rFonts w:eastAsia="TimesNewRoman,Italic"/>
          <w:sz w:val="22"/>
          <w:szCs w:val="22"/>
        </w:rPr>
        <w:t>ś</w:t>
      </w:r>
      <w:r w:rsidRPr="004E671E">
        <w:rPr>
          <w:sz w:val="22"/>
          <w:szCs w:val="22"/>
        </w:rPr>
        <w:t>nienie tre</w:t>
      </w:r>
      <w:r w:rsidRPr="004E671E">
        <w:rPr>
          <w:rFonts w:eastAsia="TimesNewRoman,Italic"/>
          <w:sz w:val="22"/>
          <w:szCs w:val="22"/>
        </w:rPr>
        <w:t>ś</w:t>
      </w:r>
      <w:r w:rsidRPr="004E671E">
        <w:rPr>
          <w:sz w:val="22"/>
          <w:szCs w:val="22"/>
        </w:rPr>
        <w:t>ci SIWZ wpłyn</w:t>
      </w:r>
      <w:r w:rsidRPr="004E671E">
        <w:rPr>
          <w:rFonts w:eastAsia="TimesNewRoman,Italic"/>
          <w:sz w:val="22"/>
          <w:szCs w:val="22"/>
        </w:rPr>
        <w:t>ą</w:t>
      </w:r>
      <w:r w:rsidRPr="004E671E">
        <w:rPr>
          <w:sz w:val="22"/>
          <w:szCs w:val="22"/>
        </w:rPr>
        <w:t>ł po upływie terminu składania wniosku lub dotyczy udzielonych wyja</w:t>
      </w:r>
      <w:r w:rsidRPr="004E671E">
        <w:rPr>
          <w:rFonts w:eastAsia="TimesNewRoman,Italic"/>
          <w:sz w:val="22"/>
          <w:szCs w:val="22"/>
        </w:rPr>
        <w:t>ś</w:t>
      </w:r>
      <w:r w:rsidRPr="004E671E">
        <w:rPr>
          <w:sz w:val="22"/>
          <w:szCs w:val="22"/>
        </w:rPr>
        <w:t>nie</w:t>
      </w:r>
      <w:r w:rsidRPr="004E671E">
        <w:rPr>
          <w:rFonts w:eastAsia="TimesNewRoman,Italic"/>
          <w:sz w:val="22"/>
          <w:szCs w:val="22"/>
        </w:rPr>
        <w:t>ń</w:t>
      </w:r>
      <w:r w:rsidRPr="004E671E">
        <w:rPr>
          <w:sz w:val="22"/>
          <w:szCs w:val="22"/>
        </w:rPr>
        <w:t>, Zamawiaj</w:t>
      </w:r>
      <w:r w:rsidRPr="004E671E">
        <w:rPr>
          <w:rFonts w:eastAsia="TimesNewRoman,Italic"/>
          <w:sz w:val="22"/>
          <w:szCs w:val="22"/>
        </w:rPr>
        <w:t>ą</w:t>
      </w:r>
      <w:r w:rsidRPr="004E671E">
        <w:rPr>
          <w:sz w:val="22"/>
          <w:szCs w:val="22"/>
        </w:rPr>
        <w:t>cy mo</w:t>
      </w:r>
      <w:r w:rsidRPr="004E671E">
        <w:rPr>
          <w:rFonts w:eastAsia="TimesNewRoman,Italic"/>
          <w:sz w:val="22"/>
          <w:szCs w:val="22"/>
        </w:rPr>
        <w:t>ż</w:t>
      </w:r>
      <w:r w:rsidRPr="004E671E">
        <w:rPr>
          <w:sz w:val="22"/>
          <w:szCs w:val="22"/>
        </w:rPr>
        <w:t>e udzieli</w:t>
      </w:r>
      <w:r w:rsidRPr="004E671E">
        <w:rPr>
          <w:rFonts w:eastAsia="TimesNewRoman,Italic"/>
          <w:sz w:val="22"/>
          <w:szCs w:val="22"/>
        </w:rPr>
        <w:t xml:space="preserve">ć </w:t>
      </w:r>
      <w:r w:rsidRPr="004E671E">
        <w:rPr>
          <w:sz w:val="22"/>
          <w:szCs w:val="22"/>
        </w:rPr>
        <w:t>wyja</w:t>
      </w:r>
      <w:r w:rsidRPr="004E671E">
        <w:rPr>
          <w:rFonts w:eastAsia="TimesNewRoman,Italic"/>
          <w:sz w:val="22"/>
          <w:szCs w:val="22"/>
        </w:rPr>
        <w:t>ś</w:t>
      </w:r>
      <w:r w:rsidRPr="004E671E">
        <w:rPr>
          <w:sz w:val="22"/>
          <w:szCs w:val="22"/>
        </w:rPr>
        <w:t>nie</w:t>
      </w:r>
      <w:r w:rsidRPr="004E671E">
        <w:rPr>
          <w:rFonts w:eastAsia="TimesNewRoman,Italic"/>
          <w:sz w:val="22"/>
          <w:szCs w:val="22"/>
        </w:rPr>
        <w:t xml:space="preserve">ń </w:t>
      </w:r>
      <w:r w:rsidRPr="004E671E">
        <w:rPr>
          <w:sz w:val="22"/>
          <w:szCs w:val="22"/>
        </w:rPr>
        <w:t>albo pozostawi</w:t>
      </w:r>
      <w:r w:rsidRPr="004E671E">
        <w:rPr>
          <w:rFonts w:eastAsia="TimesNewRoman,Italic"/>
          <w:sz w:val="22"/>
          <w:szCs w:val="22"/>
        </w:rPr>
        <w:t xml:space="preserve">ć </w:t>
      </w:r>
      <w:r w:rsidRPr="004E671E">
        <w:rPr>
          <w:sz w:val="22"/>
          <w:szCs w:val="22"/>
        </w:rPr>
        <w:t>wniosek bez rozpoznania. Przedłu</w:t>
      </w:r>
      <w:r w:rsidRPr="004E671E">
        <w:rPr>
          <w:rFonts w:eastAsia="TimesNewRoman,Italic"/>
          <w:sz w:val="22"/>
          <w:szCs w:val="22"/>
        </w:rPr>
        <w:t>ż</w:t>
      </w:r>
      <w:r w:rsidRPr="004E671E">
        <w:rPr>
          <w:sz w:val="22"/>
          <w:szCs w:val="22"/>
        </w:rPr>
        <w:t>enie terminu składania ofert nie wpływa na bieg terminu składania wniosku. Treść wyjaśnień zostanie przekazana jednocześnie wszystkim Wykonawcom, którym doręczono SIWZ bez wskazania źródła zapytania oraz zamieszczona na stronie internetowej Zamawiającego.</w:t>
      </w:r>
    </w:p>
    <w:p w14:paraId="00852A2F" w14:textId="77777777" w:rsidR="004E671E" w:rsidRPr="004E671E" w:rsidRDefault="004E671E" w:rsidP="00EB4236">
      <w:pPr>
        <w:numPr>
          <w:ilvl w:val="2"/>
          <w:numId w:val="11"/>
        </w:numPr>
        <w:tabs>
          <w:tab w:val="clear" w:pos="2160"/>
          <w:tab w:val="num" w:pos="360"/>
        </w:tabs>
        <w:ind w:left="360"/>
        <w:jc w:val="both"/>
        <w:rPr>
          <w:sz w:val="22"/>
        </w:rPr>
      </w:pPr>
      <w:r w:rsidRPr="004E671E">
        <w:rPr>
          <w:sz w:val="22"/>
        </w:rPr>
        <w:t xml:space="preserve">Osobami uprawnionymi do bezpośredniego kontaktowania się z Wykonawcami są:                                              </w:t>
      </w:r>
    </w:p>
    <w:p w14:paraId="0FB008B8" w14:textId="77777777" w:rsidR="004E671E" w:rsidRPr="007D3759" w:rsidRDefault="004E671E" w:rsidP="004E671E">
      <w:pPr>
        <w:jc w:val="both"/>
        <w:rPr>
          <w:i/>
          <w:iCs/>
          <w:sz w:val="22"/>
        </w:rPr>
      </w:pPr>
    </w:p>
    <w:p w14:paraId="6F4B44CC" w14:textId="77777777" w:rsidR="004E671E" w:rsidRPr="007D3759" w:rsidRDefault="004E671E" w:rsidP="004E671E">
      <w:pPr>
        <w:pStyle w:val="Style45"/>
        <w:widowControl/>
        <w:autoSpaceDE/>
        <w:autoSpaceDN/>
        <w:adjustRightInd/>
        <w:spacing w:line="240" w:lineRule="auto"/>
        <w:rPr>
          <w:sz w:val="22"/>
        </w:rPr>
      </w:pPr>
      <w:r w:rsidRPr="007D3759">
        <w:rPr>
          <w:b/>
          <w:bCs/>
          <w:sz w:val="22"/>
        </w:rPr>
        <w:t xml:space="preserve">Pani Iwona Klassura – Dział Świadczeń Medycznych i Zamówień Publicznych  </w:t>
      </w:r>
      <w:r w:rsidRPr="007D3759">
        <w:rPr>
          <w:b/>
          <w:bCs/>
          <w:sz w:val="22"/>
        </w:rPr>
        <w:br/>
        <w:t xml:space="preserve">tel. (63) 26-26-179 (sprawy proceduralne),  </w:t>
      </w:r>
      <w:hyperlink r:id="rId10" w:history="1">
        <w:r w:rsidRPr="007D3759">
          <w:rPr>
            <w:rStyle w:val="Hipercze"/>
            <w:b/>
            <w:bCs/>
            <w:sz w:val="22"/>
          </w:rPr>
          <w:t>iwona.klassura@spzozkolo.pl</w:t>
        </w:r>
      </w:hyperlink>
      <w:r w:rsidRPr="007D3759">
        <w:rPr>
          <w:sz w:val="22"/>
        </w:rPr>
        <w:t xml:space="preserve"> </w:t>
      </w:r>
    </w:p>
    <w:p w14:paraId="359B362A" w14:textId="315815AA" w:rsidR="004E671E" w:rsidRPr="007D3759" w:rsidRDefault="004E671E" w:rsidP="004E671E">
      <w:pPr>
        <w:pStyle w:val="Style45"/>
        <w:widowControl/>
        <w:autoSpaceDE/>
        <w:autoSpaceDN/>
        <w:adjustRightInd/>
        <w:spacing w:line="240" w:lineRule="auto"/>
        <w:rPr>
          <w:b/>
          <w:bCs/>
          <w:sz w:val="22"/>
        </w:rPr>
      </w:pPr>
      <w:r w:rsidRPr="007D3759">
        <w:rPr>
          <w:b/>
          <w:bCs/>
          <w:sz w:val="22"/>
        </w:rPr>
        <w:t xml:space="preserve">Pan </w:t>
      </w:r>
      <w:r>
        <w:rPr>
          <w:b/>
          <w:bCs/>
          <w:sz w:val="22"/>
        </w:rPr>
        <w:t>Janusz</w:t>
      </w:r>
      <w:r w:rsidRPr="007D3759">
        <w:rPr>
          <w:b/>
          <w:bCs/>
          <w:sz w:val="22"/>
        </w:rPr>
        <w:t xml:space="preserve">  </w:t>
      </w:r>
      <w:r>
        <w:rPr>
          <w:b/>
          <w:bCs/>
          <w:sz w:val="22"/>
        </w:rPr>
        <w:t xml:space="preserve">Karaszewski </w:t>
      </w:r>
      <w:r w:rsidRPr="007D3759">
        <w:rPr>
          <w:sz w:val="22"/>
        </w:rPr>
        <w:t xml:space="preserve"> – </w:t>
      </w:r>
      <w:r>
        <w:rPr>
          <w:b/>
          <w:bCs/>
          <w:sz w:val="22"/>
        </w:rPr>
        <w:t xml:space="preserve">Oddział Położniczo-Ginekologiczny </w:t>
      </w:r>
      <w:r w:rsidRPr="007D3759">
        <w:rPr>
          <w:b/>
          <w:bCs/>
          <w:sz w:val="22"/>
        </w:rPr>
        <w:t xml:space="preserve"> tel. 63 26-26-1</w:t>
      </w:r>
      <w:r>
        <w:rPr>
          <w:b/>
          <w:bCs/>
          <w:sz w:val="22"/>
        </w:rPr>
        <w:t>71</w:t>
      </w:r>
      <w:r w:rsidRPr="007D3759">
        <w:rPr>
          <w:b/>
          <w:bCs/>
          <w:sz w:val="22"/>
        </w:rPr>
        <w:t xml:space="preserve"> (sprawy merytoryczne)</w:t>
      </w:r>
    </w:p>
    <w:p w14:paraId="1E79C8A5" w14:textId="77777777" w:rsidR="004E671E" w:rsidRPr="007D3759" w:rsidRDefault="004E671E" w:rsidP="004E671E">
      <w:pPr>
        <w:keepNext/>
        <w:tabs>
          <w:tab w:val="left" w:leader="dot" w:pos="842"/>
          <w:tab w:val="left" w:leader="dot" w:pos="1404"/>
        </w:tabs>
        <w:jc w:val="both"/>
        <w:rPr>
          <w:b/>
          <w:bCs/>
          <w:sz w:val="22"/>
        </w:rPr>
      </w:pPr>
    </w:p>
    <w:p w14:paraId="41131E2F" w14:textId="4CFC8C2C" w:rsidR="004E671E" w:rsidRPr="004E671E" w:rsidRDefault="004E671E" w:rsidP="004E671E">
      <w:pPr>
        <w:keepNext/>
        <w:tabs>
          <w:tab w:val="left" w:leader="dot" w:pos="842"/>
          <w:tab w:val="left" w:leader="dot" w:pos="1404"/>
        </w:tabs>
        <w:jc w:val="both"/>
        <w:rPr>
          <w:sz w:val="22"/>
        </w:rPr>
      </w:pPr>
      <w:r w:rsidRPr="004E671E">
        <w:rPr>
          <w:snapToGrid w:val="0"/>
          <w:sz w:val="22"/>
        </w:rPr>
        <w:t>Osoby wymienione w pkt 5 nie mają upoważnienia do udzielania Wykonawcom ustnych informacji w zakresie wyjaśnienia treści SIWZ, ze względu na obowiązkową formę pisemną postępowania wszystkie  ewentualne wyjaśnienia ustne nie są dla Wykonawców wiążące.</w:t>
      </w:r>
    </w:p>
    <w:p w14:paraId="589CF942" w14:textId="77777777" w:rsidR="00202661" w:rsidRDefault="00202661" w:rsidP="00202661">
      <w:pPr>
        <w:jc w:val="both"/>
        <w:rPr>
          <w:b/>
          <w:bCs/>
          <w:sz w:val="22"/>
        </w:rPr>
      </w:pPr>
    </w:p>
    <w:p w14:paraId="191330A5" w14:textId="77777777" w:rsidR="00202661" w:rsidRDefault="00202661" w:rsidP="0086604A">
      <w:pPr>
        <w:numPr>
          <w:ilvl w:val="0"/>
          <w:numId w:val="6"/>
        </w:numPr>
        <w:autoSpaceDN w:val="0"/>
        <w:jc w:val="both"/>
        <w:rPr>
          <w:sz w:val="22"/>
        </w:rPr>
      </w:pPr>
      <w:r>
        <w:rPr>
          <w:b/>
          <w:bCs/>
          <w:sz w:val="22"/>
        </w:rPr>
        <w:t xml:space="preserve">WYMAGANIA DOTYCZĄCE WADIUM </w:t>
      </w:r>
    </w:p>
    <w:p w14:paraId="103DF15A" w14:textId="77777777" w:rsidR="00202661" w:rsidRDefault="00202661" w:rsidP="00202661">
      <w:pPr>
        <w:autoSpaceDN w:val="0"/>
        <w:jc w:val="both"/>
        <w:rPr>
          <w:sz w:val="22"/>
        </w:rPr>
      </w:pPr>
      <w:r>
        <w:rPr>
          <w:sz w:val="22"/>
        </w:rPr>
        <w:t>Zamawiający nie przewiduje obowiązku wnoszenia wadium przez Wykonawców składających oferty.</w:t>
      </w:r>
    </w:p>
    <w:p w14:paraId="3360C125" w14:textId="77777777" w:rsidR="00202661" w:rsidRDefault="00202661" w:rsidP="00202661">
      <w:pPr>
        <w:pStyle w:val="BodyTextIndent1"/>
        <w:spacing w:after="0" w:line="240" w:lineRule="auto"/>
        <w:ind w:left="340"/>
        <w:jc w:val="both"/>
        <w:rPr>
          <w:rFonts w:ascii="Times New Roman" w:hAnsi="Times New Roman" w:cs="Times New Roman"/>
          <w:i w:val="0"/>
          <w:iCs w:val="0"/>
          <w:sz w:val="22"/>
          <w:szCs w:val="24"/>
        </w:rPr>
      </w:pPr>
    </w:p>
    <w:p w14:paraId="21DE6BCE" w14:textId="77777777" w:rsidR="00202661" w:rsidRDefault="00202661" w:rsidP="0086604A">
      <w:pPr>
        <w:pStyle w:val="Nagwek3"/>
        <w:keepNext w:val="0"/>
        <w:keepLines w:val="0"/>
        <w:numPr>
          <w:ilvl w:val="0"/>
          <w:numId w:val="6"/>
        </w:numPr>
        <w:autoSpaceDE w:val="0"/>
        <w:autoSpaceDN w:val="0"/>
        <w:adjustRightInd w:val="0"/>
        <w:spacing w:before="0"/>
        <w:jc w:val="both"/>
        <w:rPr>
          <w:rStyle w:val="FontStyle69"/>
          <w:b/>
          <w:bCs/>
        </w:rPr>
      </w:pPr>
      <w:r>
        <w:rPr>
          <w:rStyle w:val="FontStyle69"/>
          <w:b/>
          <w:bCs/>
        </w:rPr>
        <w:t>TERMIN ZWIĄZANIA OFERTĄ</w:t>
      </w:r>
    </w:p>
    <w:p w14:paraId="6CDA7CA0" w14:textId="77777777" w:rsidR="00946CB3" w:rsidRPr="00946CB3" w:rsidRDefault="00946CB3" w:rsidP="00946CB3"/>
    <w:p w14:paraId="14EBE836" w14:textId="77777777" w:rsidR="00946CB3" w:rsidRPr="00946CB3" w:rsidRDefault="00946CB3" w:rsidP="00EB4236">
      <w:pPr>
        <w:numPr>
          <w:ilvl w:val="0"/>
          <w:numId w:val="20"/>
        </w:numPr>
        <w:autoSpaceDE w:val="0"/>
        <w:autoSpaceDN w:val="0"/>
        <w:adjustRightInd w:val="0"/>
        <w:ind w:left="415" w:right="34" w:hanging="415"/>
        <w:jc w:val="both"/>
        <w:rPr>
          <w:sz w:val="22"/>
        </w:rPr>
      </w:pPr>
      <w:r w:rsidRPr="00946CB3">
        <w:rPr>
          <w:sz w:val="22"/>
        </w:rPr>
        <w:t>Bieg terminu związania ofertą rozpoczyna się wraz z upływem terminu składania ofert.</w:t>
      </w:r>
    </w:p>
    <w:p w14:paraId="39380A41" w14:textId="77777777" w:rsidR="00946CB3" w:rsidRPr="00946CB3" w:rsidRDefault="00946CB3" w:rsidP="00EB4236">
      <w:pPr>
        <w:numPr>
          <w:ilvl w:val="0"/>
          <w:numId w:val="20"/>
        </w:numPr>
        <w:autoSpaceDE w:val="0"/>
        <w:autoSpaceDN w:val="0"/>
        <w:adjustRightInd w:val="0"/>
        <w:ind w:left="415" w:right="34" w:hanging="415"/>
        <w:jc w:val="both"/>
        <w:rPr>
          <w:sz w:val="22"/>
        </w:rPr>
      </w:pPr>
      <w:r w:rsidRPr="00946CB3">
        <w:rPr>
          <w:sz w:val="22"/>
        </w:rPr>
        <w:t xml:space="preserve">Wykonawca pozostaje związany ofertą przez </w:t>
      </w:r>
      <w:r w:rsidRPr="00946CB3">
        <w:rPr>
          <w:b/>
          <w:bCs/>
          <w:sz w:val="22"/>
        </w:rPr>
        <w:t>30 dni.</w:t>
      </w:r>
    </w:p>
    <w:p w14:paraId="35EE20A7" w14:textId="77777777" w:rsidR="00946CB3" w:rsidRPr="00946CB3" w:rsidRDefault="00946CB3" w:rsidP="00EB4236">
      <w:pPr>
        <w:numPr>
          <w:ilvl w:val="0"/>
          <w:numId w:val="20"/>
        </w:numPr>
        <w:autoSpaceDE w:val="0"/>
        <w:autoSpaceDN w:val="0"/>
        <w:adjustRightInd w:val="0"/>
        <w:ind w:left="415" w:right="34" w:hanging="415"/>
        <w:jc w:val="both"/>
        <w:rPr>
          <w:sz w:val="22"/>
        </w:rPr>
      </w:pPr>
      <w:r w:rsidRPr="00946CB3">
        <w:rPr>
          <w:sz w:val="22"/>
        </w:rPr>
        <w:lastRenderedPageBreak/>
        <w:t xml:space="preserve">W uzasadnionych przypadkach, na co najmniej 3 dni przed upływem terminu związania ofertą Zamawiający może tylko raz zwrócić się do Wykonawców o wyrażenie zgody </w:t>
      </w:r>
      <w:r w:rsidRPr="00946CB3">
        <w:rPr>
          <w:sz w:val="22"/>
        </w:rPr>
        <w:br/>
        <w:t>na przedłużenie tego terminu o ozna</w:t>
      </w:r>
      <w:r w:rsidRPr="00946CB3">
        <w:rPr>
          <w:sz w:val="22"/>
        </w:rPr>
        <w:softHyphen/>
        <w:t xml:space="preserve">czony okres, nie dłuższy jednak niż </w:t>
      </w:r>
      <w:r w:rsidRPr="00946CB3">
        <w:rPr>
          <w:b/>
          <w:sz w:val="22"/>
        </w:rPr>
        <w:t>60 dni.</w:t>
      </w:r>
    </w:p>
    <w:p w14:paraId="0B67739F" w14:textId="77777777" w:rsidR="00946CB3" w:rsidRPr="00946CB3" w:rsidRDefault="00946CB3" w:rsidP="00EB4236">
      <w:pPr>
        <w:numPr>
          <w:ilvl w:val="0"/>
          <w:numId w:val="20"/>
        </w:numPr>
        <w:autoSpaceDE w:val="0"/>
        <w:autoSpaceDN w:val="0"/>
        <w:adjustRightInd w:val="0"/>
        <w:ind w:left="415" w:right="34" w:hanging="415"/>
        <w:jc w:val="both"/>
        <w:rPr>
          <w:sz w:val="22"/>
        </w:rPr>
      </w:pPr>
      <w:r w:rsidRPr="00946CB3">
        <w:rPr>
          <w:sz w:val="22"/>
        </w:rPr>
        <w:t xml:space="preserve">Wykonawca może przedłużyć termin związania ofertą samodzielnie, zawiadamiając </w:t>
      </w:r>
      <w:r w:rsidRPr="00946CB3">
        <w:rPr>
          <w:sz w:val="22"/>
        </w:rPr>
        <w:br/>
        <w:t>o tym Zamawiającego.</w:t>
      </w:r>
    </w:p>
    <w:p w14:paraId="1ACB6325" w14:textId="77777777" w:rsidR="00946CB3" w:rsidRPr="00946CB3" w:rsidRDefault="00946CB3" w:rsidP="00EB4236">
      <w:pPr>
        <w:numPr>
          <w:ilvl w:val="0"/>
          <w:numId w:val="20"/>
        </w:numPr>
        <w:autoSpaceDE w:val="0"/>
        <w:autoSpaceDN w:val="0"/>
        <w:adjustRightInd w:val="0"/>
        <w:ind w:left="415" w:right="34" w:hanging="415"/>
        <w:jc w:val="both"/>
        <w:rPr>
          <w:sz w:val="22"/>
        </w:rPr>
      </w:pPr>
      <w:r w:rsidRPr="00946CB3">
        <w:rPr>
          <w:sz w:val="22"/>
        </w:rPr>
        <w:t>Przedłużenie okresu związania ofertą jest dopuszczalne tylko z jedno</w:t>
      </w:r>
      <w:r w:rsidRPr="00946CB3">
        <w:rPr>
          <w:sz w:val="22"/>
        </w:rPr>
        <w:softHyphen/>
        <w:t>czesnym przedłużeniem okresu ważności wadium albo, jeżeli nie jest to możliwie, z wniesieniem nowego wadium na przedłużony okres związania ofertą.</w:t>
      </w:r>
    </w:p>
    <w:p w14:paraId="07A747C1" w14:textId="77777777" w:rsidR="00946CB3" w:rsidRPr="00946CB3" w:rsidRDefault="00946CB3" w:rsidP="00EB4236">
      <w:pPr>
        <w:numPr>
          <w:ilvl w:val="0"/>
          <w:numId w:val="20"/>
        </w:numPr>
        <w:autoSpaceDE w:val="0"/>
        <w:autoSpaceDN w:val="0"/>
        <w:adjustRightInd w:val="0"/>
        <w:ind w:left="415" w:right="34" w:hanging="415"/>
        <w:jc w:val="both"/>
        <w:rPr>
          <w:sz w:val="22"/>
        </w:rPr>
      </w:pPr>
      <w:r w:rsidRPr="00946CB3">
        <w:rPr>
          <w:sz w:val="22"/>
        </w:rPr>
        <w:t>Jeżeli przedłużenie terminu związania ofertą dokonywane jest po wy</w:t>
      </w:r>
      <w:r w:rsidRPr="00946CB3">
        <w:rPr>
          <w:sz w:val="22"/>
        </w:rPr>
        <w:softHyphen/>
        <w:t>borze oferty najkorzystniejszej, obowiązek wniesienia nowego wadium lub jego przedłużenia dotyczy jedynie Wykonawcy, którego oferta zosta</w:t>
      </w:r>
      <w:r w:rsidRPr="00946CB3">
        <w:rPr>
          <w:sz w:val="22"/>
        </w:rPr>
        <w:softHyphen/>
        <w:t>ła wybrana jako najkorzystniejsza.</w:t>
      </w:r>
    </w:p>
    <w:p w14:paraId="37786B44" w14:textId="77777777" w:rsidR="000F0E1B" w:rsidRDefault="000F0E1B" w:rsidP="00202661">
      <w:pPr>
        <w:pStyle w:val="Style3"/>
        <w:widowControl/>
        <w:spacing w:line="240" w:lineRule="auto"/>
        <w:ind w:right="34" w:firstLine="0"/>
        <w:rPr>
          <w:rStyle w:val="FontStyle70"/>
          <w:i w:val="0"/>
          <w:iCs w:val="0"/>
        </w:rPr>
      </w:pPr>
    </w:p>
    <w:p w14:paraId="21B7D35E" w14:textId="77777777" w:rsidR="000F0E1B" w:rsidRDefault="000F0E1B" w:rsidP="00202661">
      <w:pPr>
        <w:pStyle w:val="Style3"/>
        <w:widowControl/>
        <w:spacing w:line="240" w:lineRule="auto"/>
        <w:ind w:right="34" w:firstLine="0"/>
        <w:rPr>
          <w:rStyle w:val="FontStyle70"/>
          <w:i w:val="0"/>
          <w:iCs w:val="0"/>
        </w:rPr>
      </w:pPr>
    </w:p>
    <w:p w14:paraId="24347173" w14:textId="77777777" w:rsidR="00202661" w:rsidRDefault="0086604A" w:rsidP="0086604A">
      <w:pPr>
        <w:pStyle w:val="Nagwek3"/>
        <w:keepNext w:val="0"/>
        <w:keepLines w:val="0"/>
        <w:numPr>
          <w:ilvl w:val="0"/>
          <w:numId w:val="6"/>
        </w:numPr>
        <w:autoSpaceDE w:val="0"/>
        <w:autoSpaceDN w:val="0"/>
        <w:adjustRightInd w:val="0"/>
        <w:spacing w:before="0"/>
        <w:jc w:val="both"/>
        <w:rPr>
          <w:rFonts w:ascii="Times New Roman" w:hAnsi="Times New Roman"/>
          <w:sz w:val="22"/>
        </w:rPr>
      </w:pPr>
      <w:r>
        <w:rPr>
          <w:rFonts w:ascii="Times New Roman" w:hAnsi="Times New Roman"/>
          <w:sz w:val="22"/>
        </w:rPr>
        <w:t xml:space="preserve"> </w:t>
      </w:r>
      <w:r w:rsidR="00202661">
        <w:rPr>
          <w:rFonts w:ascii="Times New Roman" w:hAnsi="Times New Roman"/>
          <w:sz w:val="22"/>
        </w:rPr>
        <w:t>OPIS SPOSOBU PRZYGOTOWANIA OFERTY</w:t>
      </w:r>
    </w:p>
    <w:p w14:paraId="0AF11A61" w14:textId="77777777" w:rsidR="00202661" w:rsidRDefault="00202661" w:rsidP="00202661">
      <w:pPr>
        <w:rPr>
          <w:rStyle w:val="FontStyle70"/>
          <w:i w:val="0"/>
        </w:rPr>
      </w:pPr>
    </w:p>
    <w:p w14:paraId="2016E082" w14:textId="77777777" w:rsidR="004E671E" w:rsidRPr="00DE408C" w:rsidRDefault="004E671E" w:rsidP="004E671E">
      <w:pPr>
        <w:numPr>
          <w:ilvl w:val="2"/>
          <w:numId w:val="5"/>
        </w:numPr>
        <w:tabs>
          <w:tab w:val="clear" w:pos="2160"/>
          <w:tab w:val="num" w:pos="360"/>
        </w:tabs>
        <w:ind w:left="360"/>
        <w:jc w:val="both"/>
        <w:rPr>
          <w:rStyle w:val="FontStyle70"/>
          <w:i w:val="0"/>
          <w:iCs w:val="0"/>
        </w:rPr>
      </w:pPr>
      <w:r w:rsidRPr="00DE408C">
        <w:rPr>
          <w:rStyle w:val="FontStyle70"/>
          <w:i w:val="0"/>
          <w:iCs w:val="0"/>
        </w:rPr>
        <w:t>Wykonawca może złożyć jedną ofertę, którą należy przygotować  w oparciu o formularze stanowiące załączniki do niniejszej specyfikacji istotnych warunków zamówienia w jednej z form opisanych pkt 2. Złożenie większej ilości ofert przez jednego Wykonawcę spowoduje odrzucenie wszystkich ofert złożonych przez danego Wykonawcę.</w:t>
      </w:r>
    </w:p>
    <w:p w14:paraId="28AF9EE3" w14:textId="77777777" w:rsidR="004E671E" w:rsidRPr="00DE408C" w:rsidRDefault="004E671E" w:rsidP="004E671E">
      <w:pPr>
        <w:numPr>
          <w:ilvl w:val="2"/>
          <w:numId w:val="5"/>
        </w:numPr>
        <w:tabs>
          <w:tab w:val="clear" w:pos="2160"/>
          <w:tab w:val="num" w:pos="360"/>
        </w:tabs>
        <w:ind w:left="360"/>
        <w:jc w:val="both"/>
        <w:rPr>
          <w:rStyle w:val="FontStyle70"/>
          <w:i w:val="0"/>
          <w:iCs w:val="0"/>
        </w:rPr>
      </w:pPr>
      <w:r w:rsidRPr="00DE408C">
        <w:rPr>
          <w:rStyle w:val="FontStyle70"/>
          <w:i w:val="0"/>
          <w:iCs w:val="0"/>
        </w:rPr>
        <w:t>Zamawiający dopuszcza złożenie oferty na dwa sposoby:</w:t>
      </w:r>
    </w:p>
    <w:p w14:paraId="746F4520" w14:textId="77777777" w:rsidR="004E671E" w:rsidRPr="00DE408C" w:rsidRDefault="004E671E" w:rsidP="00EB4236">
      <w:pPr>
        <w:numPr>
          <w:ilvl w:val="0"/>
          <w:numId w:val="26"/>
        </w:numPr>
        <w:jc w:val="both"/>
        <w:rPr>
          <w:rStyle w:val="FontStyle70"/>
          <w:i w:val="0"/>
          <w:iCs w:val="0"/>
        </w:rPr>
      </w:pPr>
      <w:r w:rsidRPr="00DE408C">
        <w:rPr>
          <w:rStyle w:val="FontStyle70"/>
          <w:i w:val="0"/>
          <w:iCs w:val="0"/>
        </w:rPr>
        <w:t>w formie papierowej – sporządzone pisemnie, opatrzone własnoręcznym podpisem</w:t>
      </w:r>
    </w:p>
    <w:p w14:paraId="6BBBD495" w14:textId="77777777" w:rsidR="004E671E" w:rsidRPr="00DE408C" w:rsidRDefault="004E671E" w:rsidP="00EB4236">
      <w:pPr>
        <w:numPr>
          <w:ilvl w:val="0"/>
          <w:numId w:val="26"/>
        </w:numPr>
        <w:jc w:val="both"/>
        <w:rPr>
          <w:rStyle w:val="FontStyle70"/>
          <w:i w:val="0"/>
          <w:iCs w:val="0"/>
        </w:rPr>
      </w:pPr>
      <w:r w:rsidRPr="00DE408C">
        <w:rPr>
          <w:rStyle w:val="FontStyle70"/>
          <w:i w:val="0"/>
          <w:iCs w:val="0"/>
        </w:rPr>
        <w:t xml:space="preserve">w postaci elektronicznej – opatrzonej kwalifikowanym podpisem i złożonej za pośrednictwem platformy </w:t>
      </w:r>
      <w:proofErr w:type="spellStart"/>
      <w:r w:rsidRPr="00DE408C">
        <w:rPr>
          <w:rStyle w:val="FontStyle70"/>
          <w:i w:val="0"/>
          <w:iCs w:val="0"/>
        </w:rPr>
        <w:t>MiniPortal</w:t>
      </w:r>
      <w:proofErr w:type="spellEnd"/>
      <w:r w:rsidRPr="00DE408C">
        <w:rPr>
          <w:rStyle w:val="FontStyle70"/>
          <w:i w:val="0"/>
          <w:iCs w:val="0"/>
        </w:rPr>
        <w:t xml:space="preserve"> </w:t>
      </w:r>
    </w:p>
    <w:p w14:paraId="1FD750FE" w14:textId="77777777" w:rsidR="004E671E" w:rsidRPr="00DE408C" w:rsidRDefault="004E671E" w:rsidP="004E671E">
      <w:pPr>
        <w:numPr>
          <w:ilvl w:val="2"/>
          <w:numId w:val="5"/>
        </w:numPr>
        <w:tabs>
          <w:tab w:val="clear" w:pos="2160"/>
          <w:tab w:val="num" w:pos="360"/>
        </w:tabs>
        <w:ind w:left="360"/>
        <w:jc w:val="both"/>
        <w:rPr>
          <w:rStyle w:val="FontStyle70"/>
          <w:i w:val="0"/>
          <w:iCs w:val="0"/>
        </w:rPr>
      </w:pPr>
      <w:r w:rsidRPr="00DE408C">
        <w:rPr>
          <w:rStyle w:val="FontStyle70"/>
          <w:i w:val="0"/>
          <w:iCs w:val="0"/>
        </w:rPr>
        <w:t>Oferta ma być złożona w języku polskim, napisana pismem maszynowym, komputerowym albo ręcznym w sposób czytelny pismem czytelnym.</w:t>
      </w:r>
    </w:p>
    <w:p w14:paraId="224AD34D" w14:textId="77777777" w:rsidR="004E671E" w:rsidRPr="00DE408C" w:rsidRDefault="004E671E" w:rsidP="004E671E">
      <w:pPr>
        <w:numPr>
          <w:ilvl w:val="2"/>
          <w:numId w:val="5"/>
        </w:numPr>
        <w:tabs>
          <w:tab w:val="clear" w:pos="2160"/>
          <w:tab w:val="num" w:pos="360"/>
        </w:tabs>
        <w:ind w:left="360"/>
        <w:jc w:val="both"/>
        <w:rPr>
          <w:rStyle w:val="FontStyle70"/>
          <w:i w:val="0"/>
          <w:iCs w:val="0"/>
        </w:rPr>
      </w:pPr>
      <w:r w:rsidRPr="00DE408C">
        <w:rPr>
          <w:rStyle w:val="FontStyle70"/>
          <w:i w:val="0"/>
          <w:iCs w:val="0"/>
        </w:rPr>
        <w:t>Dokumenty sporządzone w języku obcym winny być złożone wraz z tłumaczeniem na język polski.</w:t>
      </w:r>
    </w:p>
    <w:p w14:paraId="2B98FF33" w14:textId="77777777" w:rsidR="004E671E" w:rsidRPr="00DE408C" w:rsidRDefault="004E671E" w:rsidP="004E671E">
      <w:pPr>
        <w:numPr>
          <w:ilvl w:val="2"/>
          <w:numId w:val="5"/>
        </w:numPr>
        <w:tabs>
          <w:tab w:val="clear" w:pos="2160"/>
          <w:tab w:val="num" w:pos="360"/>
        </w:tabs>
        <w:ind w:left="360"/>
        <w:jc w:val="both"/>
        <w:rPr>
          <w:rStyle w:val="FontStyle70"/>
          <w:i w:val="0"/>
          <w:iCs w:val="0"/>
        </w:rPr>
      </w:pPr>
      <w:r w:rsidRPr="00DE408C">
        <w:rPr>
          <w:rStyle w:val="FontStyle70"/>
          <w:i w:val="0"/>
          <w:iCs w:val="0"/>
        </w:rPr>
        <w:t>Wykonawca zobowiązany jest przygotować ofertę zgodnie z wymaganiami SIWZ.</w:t>
      </w:r>
    </w:p>
    <w:p w14:paraId="27831348" w14:textId="77777777" w:rsidR="004E671E" w:rsidRPr="00DE408C" w:rsidRDefault="004E671E" w:rsidP="004E671E">
      <w:pPr>
        <w:numPr>
          <w:ilvl w:val="2"/>
          <w:numId w:val="5"/>
        </w:numPr>
        <w:tabs>
          <w:tab w:val="clear" w:pos="2160"/>
          <w:tab w:val="num" w:pos="360"/>
        </w:tabs>
        <w:ind w:left="360"/>
        <w:jc w:val="both"/>
        <w:rPr>
          <w:rStyle w:val="FontStyle70"/>
          <w:b/>
          <w:bCs/>
          <w:i w:val="0"/>
          <w:iCs w:val="0"/>
        </w:rPr>
      </w:pPr>
      <w:r w:rsidRPr="00DE408C">
        <w:rPr>
          <w:rStyle w:val="FontStyle70"/>
          <w:b/>
          <w:bCs/>
          <w:i w:val="0"/>
          <w:iCs w:val="0"/>
        </w:rPr>
        <w:t>Opis sposobu przygotowania oferty w formie papierowej:</w:t>
      </w:r>
    </w:p>
    <w:p w14:paraId="6A877D22" w14:textId="77777777" w:rsidR="004E671E" w:rsidRPr="00DE408C" w:rsidRDefault="004E671E" w:rsidP="00EB4236">
      <w:pPr>
        <w:numPr>
          <w:ilvl w:val="0"/>
          <w:numId w:val="27"/>
        </w:numPr>
        <w:jc w:val="both"/>
        <w:rPr>
          <w:rStyle w:val="FontStyle70"/>
          <w:i w:val="0"/>
          <w:iCs w:val="0"/>
        </w:rPr>
      </w:pPr>
      <w:r w:rsidRPr="00DE408C">
        <w:rPr>
          <w:rStyle w:val="FontStyle70"/>
          <w:i w:val="0"/>
          <w:iCs w:val="0"/>
        </w:rPr>
        <w:t xml:space="preserve">Zaleca się, aby oferta była spięta (zszyta) w sposób zapobiegający możliwości zdekompletowania ofert. </w:t>
      </w:r>
    </w:p>
    <w:p w14:paraId="6AD8623B" w14:textId="77777777" w:rsidR="004E671E" w:rsidRPr="00DE408C" w:rsidRDefault="004E671E" w:rsidP="00EB4236">
      <w:pPr>
        <w:numPr>
          <w:ilvl w:val="0"/>
          <w:numId w:val="27"/>
        </w:numPr>
        <w:jc w:val="both"/>
        <w:rPr>
          <w:rStyle w:val="FontStyle70"/>
          <w:i w:val="0"/>
          <w:iCs w:val="0"/>
        </w:rPr>
      </w:pPr>
      <w:r w:rsidRPr="00DE408C">
        <w:rPr>
          <w:rStyle w:val="FontStyle70"/>
          <w:i w:val="0"/>
          <w:iCs w:val="0"/>
        </w:rPr>
        <w:t xml:space="preserve">Wszystkie dokumenty, oświadczenia, załączniki powinny być podpisane przez upoważnionego przedstawiciela Wykonawcy. Strony na których nie jest wymagany podpis powinny być parafowane. </w:t>
      </w:r>
    </w:p>
    <w:p w14:paraId="0A3D6C52" w14:textId="77777777" w:rsidR="004E671E" w:rsidRPr="00DE408C" w:rsidRDefault="004E671E" w:rsidP="00EB4236">
      <w:pPr>
        <w:numPr>
          <w:ilvl w:val="0"/>
          <w:numId w:val="27"/>
        </w:numPr>
        <w:jc w:val="both"/>
        <w:rPr>
          <w:rStyle w:val="FontStyle70"/>
          <w:i w:val="0"/>
          <w:iCs w:val="0"/>
        </w:rPr>
      </w:pPr>
      <w:r w:rsidRPr="00DE408C">
        <w:rPr>
          <w:rStyle w:val="FontStyle70"/>
          <w:i w:val="0"/>
          <w:iCs w:val="0"/>
        </w:rPr>
        <w:t>Wszystkie strony oferty wraz z załącznikami winny być ponumerowane.</w:t>
      </w:r>
    </w:p>
    <w:p w14:paraId="71713511" w14:textId="77777777" w:rsidR="004E671E" w:rsidRPr="00DE408C" w:rsidRDefault="004E671E" w:rsidP="00EB4236">
      <w:pPr>
        <w:numPr>
          <w:ilvl w:val="0"/>
          <w:numId w:val="27"/>
        </w:numPr>
        <w:jc w:val="both"/>
        <w:rPr>
          <w:sz w:val="22"/>
          <w:szCs w:val="22"/>
        </w:rPr>
      </w:pPr>
      <w:r w:rsidRPr="00DE408C">
        <w:rPr>
          <w:rStyle w:val="FontStyle70"/>
          <w:i w:val="0"/>
          <w:iCs w:val="0"/>
        </w:rPr>
        <w:t xml:space="preserve">Zamawiający zaleca, aby dokumenty ofertowe zawierające informacje zastrzeżone jako tajemnice przedsiębiorstwa zostały złożone w osobnym, wewnętrznym opakowaniu lub spięte (zszyte) oddzielnie od pozostałych, jawnych składników oferty. Przedmiotowe zbiory dokumentów powinny być tak oznaczone, by Zamawiający mógł łatwo określić zakres informacji objętych tajemnicą przedsiębiorstwa – </w:t>
      </w:r>
      <w:r w:rsidRPr="00DE408C">
        <w:rPr>
          <w:sz w:val="22"/>
        </w:rPr>
        <w:t xml:space="preserve">odpowiednio wyodrębnione i oznakowane klauzulą; </w:t>
      </w:r>
      <w:r w:rsidRPr="00DE408C">
        <w:rPr>
          <w:b/>
          <w:sz w:val="22"/>
        </w:rPr>
        <w:t>„Nie udostępniać innym uczestnikom postępowania – informację stanowią tajemnicę przedsiębiorstwa”</w:t>
      </w:r>
      <w:r w:rsidRPr="00DE408C">
        <w:rPr>
          <w:sz w:val="22"/>
        </w:rPr>
        <w:t>. W rozumieniu ustawy o zwalczaniu nieuczciwej konkurencji, przez tajemnice przedsiębiorstwa rozumie się nie ujawnione do wiadomości publicznej informacje techniczne, technologiczne, handlowe lub organizacyjne przedsiębiorstwa, co do których przedsiębiorca podjął niezbędne działania w celu zachowania ich poufności (art. 11 ust3 ustawy o zwalczaniu nieuczciwej konkurencji).</w:t>
      </w:r>
    </w:p>
    <w:p w14:paraId="1F0DBE9F" w14:textId="77777777" w:rsidR="004E671E" w:rsidRPr="00DE408C" w:rsidRDefault="004E671E" w:rsidP="004E671E">
      <w:pPr>
        <w:ind w:left="720"/>
        <w:jc w:val="both"/>
        <w:rPr>
          <w:sz w:val="22"/>
          <w:szCs w:val="22"/>
        </w:rPr>
      </w:pPr>
      <w:r w:rsidRPr="00DE408C">
        <w:rPr>
          <w:sz w:val="22"/>
          <w:szCs w:val="22"/>
        </w:rPr>
        <w:t xml:space="preserve">Za materiały niejawne nie mogą być uznane informacje, o których mowa w art. 86 ust. 4 ustawy Prawo zamówień publicznych. W sytuacji, gdy Wykonawca zastrzega w ofercie informacje, które nie stanowią tajemnicy przedsiębiorstwa w rozumieniu przepisów o zwalczaniu nieuczciwej konkurencji lub są jawne na podstawie przepisów ustawy Prawo zamówień publicznych lub odrębnych przepisów, Zamawiający zdejmuje z nich klauzulę niejawności i udostępni do wglądu na wniosek innych wykonawców.  </w:t>
      </w:r>
    </w:p>
    <w:p w14:paraId="6D568D89" w14:textId="77777777" w:rsidR="004E671E" w:rsidRPr="00DE408C" w:rsidRDefault="004E671E" w:rsidP="00EB4236">
      <w:pPr>
        <w:numPr>
          <w:ilvl w:val="0"/>
          <w:numId w:val="27"/>
        </w:numPr>
        <w:jc w:val="both"/>
        <w:rPr>
          <w:sz w:val="22"/>
          <w:szCs w:val="22"/>
        </w:rPr>
      </w:pPr>
      <w:r w:rsidRPr="00DE408C">
        <w:rPr>
          <w:sz w:val="22"/>
        </w:rPr>
        <w:t xml:space="preserve">W sytuacji, gdy Wykonawca zastrzega w ofercie informacje, które nie stanowią tajemnicy przedsiębiorstwa w rozumieniu przepisów o zwalczaniu nieuczciwej konkurencji lub są jawne na podstawie przepisów ustawy Prawo zamówień publicznych lub odrębnych przepisów, </w:t>
      </w:r>
      <w:r w:rsidRPr="00DE408C">
        <w:rPr>
          <w:sz w:val="22"/>
        </w:rPr>
        <w:lastRenderedPageBreak/>
        <w:t>Zamawiający zdejmuje z nich klauzulę niejawności i udostępni do wglądu na wniosek innych Wykonawców.</w:t>
      </w:r>
    </w:p>
    <w:p w14:paraId="2C80AE51" w14:textId="77777777" w:rsidR="004E671E" w:rsidRPr="00DE408C" w:rsidRDefault="004E671E" w:rsidP="00EB4236">
      <w:pPr>
        <w:numPr>
          <w:ilvl w:val="0"/>
          <w:numId w:val="27"/>
        </w:numPr>
        <w:jc w:val="both"/>
        <w:rPr>
          <w:sz w:val="22"/>
          <w:szCs w:val="22"/>
        </w:rPr>
      </w:pPr>
      <w:r w:rsidRPr="00DE408C">
        <w:rPr>
          <w:sz w:val="22"/>
        </w:rPr>
        <w:t>Ofertę należy złożyć w nieprzejrzystej, zamkniętej kopercie/opakowaniu w sposób gwarantujący zachowanie poufności jej treści oraz zabezpieczającej jej nienaruszalność do terminu otwarcia ofert.</w:t>
      </w:r>
    </w:p>
    <w:p w14:paraId="5FAC227B" w14:textId="77777777" w:rsidR="004E671E" w:rsidRPr="00DE408C" w:rsidRDefault="004E671E" w:rsidP="00EB4236">
      <w:pPr>
        <w:numPr>
          <w:ilvl w:val="0"/>
          <w:numId w:val="27"/>
        </w:numPr>
        <w:jc w:val="both"/>
        <w:rPr>
          <w:rStyle w:val="FontStyle71"/>
        </w:rPr>
      </w:pPr>
      <w:r w:rsidRPr="00DE408C">
        <w:rPr>
          <w:sz w:val="22"/>
        </w:rPr>
        <w:t>Koperta/opakowanie zawierające ofertę winno być zaadresowane do Zamawiającego na adres wskazany na stronie tytułowej SIWZ i oznakowana</w:t>
      </w:r>
    </w:p>
    <w:p w14:paraId="69B3A657" w14:textId="77777777" w:rsidR="004E671E" w:rsidRPr="00DE408C" w:rsidRDefault="004E671E" w:rsidP="004E671E">
      <w:pPr>
        <w:pStyle w:val="Style7"/>
        <w:widowControl/>
        <w:spacing w:line="240" w:lineRule="auto"/>
        <w:ind w:left="340" w:firstLine="0"/>
        <w:rPr>
          <w:rStyle w:val="FontStyle71"/>
        </w:rPr>
      </w:pPr>
    </w:p>
    <w:p w14:paraId="2C0159C2" w14:textId="77777777" w:rsidR="004E671E" w:rsidRPr="00DE408C" w:rsidRDefault="004E671E" w:rsidP="004E671E">
      <w:pPr>
        <w:pStyle w:val="Style7"/>
        <w:widowControl/>
        <w:spacing w:line="240" w:lineRule="auto"/>
        <w:ind w:left="340" w:firstLine="0"/>
        <w:rPr>
          <w:rStyle w:val="FontStyle71"/>
        </w:rPr>
      </w:pPr>
    </w:p>
    <w:p w14:paraId="4ADD2E82" w14:textId="295A6C1A" w:rsidR="004E671E" w:rsidRDefault="004E671E" w:rsidP="004E671E">
      <w:pPr>
        <w:jc w:val="center"/>
        <w:rPr>
          <w:b/>
          <w:i/>
          <w:sz w:val="22"/>
        </w:rPr>
      </w:pPr>
      <w:r>
        <w:rPr>
          <w:b/>
          <w:i/>
          <w:sz w:val="22"/>
        </w:rPr>
        <w:t>OFERTA  PRZETARGOWA</w:t>
      </w:r>
      <w:r>
        <w:rPr>
          <w:b/>
          <w:i/>
          <w:sz w:val="22"/>
        </w:rPr>
        <w:br/>
      </w:r>
      <w:r>
        <w:rPr>
          <w:b/>
          <w:i/>
          <w:sz w:val="22"/>
          <w:u w:val="single"/>
        </w:rPr>
        <w:t>SPZOZ. DŚM-ZP  240.13.2020</w:t>
      </w:r>
    </w:p>
    <w:p w14:paraId="224E1290" w14:textId="77777777" w:rsidR="004E671E" w:rsidRDefault="004E671E" w:rsidP="004E671E">
      <w:pPr>
        <w:jc w:val="center"/>
        <w:rPr>
          <w:b/>
          <w:i/>
          <w:sz w:val="22"/>
        </w:rPr>
      </w:pPr>
      <w:r>
        <w:rPr>
          <w:b/>
          <w:i/>
          <w:sz w:val="22"/>
        </w:rPr>
        <w:t xml:space="preserve">OFERTA </w:t>
      </w:r>
    </w:p>
    <w:p w14:paraId="282ACFEB" w14:textId="181EA954" w:rsidR="004E671E" w:rsidRPr="00242591" w:rsidRDefault="004E671E" w:rsidP="004E671E">
      <w:pPr>
        <w:ind w:left="720"/>
        <w:jc w:val="center"/>
        <w:rPr>
          <w:b/>
          <w:i/>
        </w:rPr>
      </w:pPr>
      <w:r>
        <w:rPr>
          <w:b/>
          <w:i/>
        </w:rPr>
        <w:t>Zakup aparatu USG na potrzeby oddziału położniczo-ginekologicznego Samodzielnego Publicznego Zakładu Opieki Zdrowotnej w Kole</w:t>
      </w:r>
    </w:p>
    <w:p w14:paraId="0D77274B" w14:textId="44FDC700" w:rsidR="004E671E" w:rsidRPr="00C76EF6" w:rsidRDefault="004E671E" w:rsidP="004E671E">
      <w:pPr>
        <w:shd w:val="clear" w:color="auto" w:fill="FFFFFF"/>
        <w:jc w:val="center"/>
        <w:rPr>
          <w:b/>
          <w:bCs/>
          <w:i/>
          <w:iCs/>
          <w:sz w:val="22"/>
        </w:rPr>
      </w:pPr>
      <w:r w:rsidRPr="00C76EF6">
        <w:rPr>
          <w:b/>
          <w:i/>
          <w:sz w:val="22"/>
        </w:rPr>
        <w:t xml:space="preserve">NIE OTWIERAĆ PRZED DNIEM </w:t>
      </w:r>
      <w:r>
        <w:rPr>
          <w:b/>
          <w:i/>
          <w:sz w:val="22"/>
        </w:rPr>
        <w:t xml:space="preserve"> ………….. </w:t>
      </w:r>
      <w:r w:rsidRPr="00C76EF6">
        <w:rPr>
          <w:b/>
          <w:i/>
          <w:sz w:val="22"/>
        </w:rPr>
        <w:t xml:space="preserve"> ROKU GODZINA </w:t>
      </w:r>
      <w:r>
        <w:rPr>
          <w:b/>
          <w:i/>
          <w:sz w:val="22"/>
        </w:rPr>
        <w:t xml:space="preserve"> </w:t>
      </w:r>
      <w:r w:rsidR="00AA6223">
        <w:rPr>
          <w:b/>
          <w:i/>
          <w:sz w:val="22"/>
          <w:highlight w:val="yellow"/>
        </w:rPr>
        <w:t>10</w:t>
      </w:r>
      <w:r w:rsidRPr="00051DF5">
        <w:rPr>
          <w:b/>
          <w:i/>
          <w:sz w:val="22"/>
          <w:highlight w:val="yellow"/>
        </w:rPr>
        <w:t>.30</w:t>
      </w:r>
    </w:p>
    <w:p w14:paraId="2F2B0F36" w14:textId="77777777" w:rsidR="004E671E" w:rsidRDefault="004E671E" w:rsidP="004E671E">
      <w:pPr>
        <w:shd w:val="clear" w:color="auto" w:fill="FFFFFF"/>
        <w:ind w:left="10"/>
        <w:jc w:val="center"/>
        <w:rPr>
          <w:b/>
          <w:sz w:val="22"/>
        </w:rPr>
      </w:pPr>
    </w:p>
    <w:p w14:paraId="21F34F7A" w14:textId="77777777" w:rsidR="004E671E" w:rsidRDefault="004E671E" w:rsidP="00EB4236">
      <w:pPr>
        <w:pStyle w:val="Style19"/>
        <w:widowControl/>
        <w:numPr>
          <w:ilvl w:val="0"/>
          <w:numId w:val="27"/>
        </w:numPr>
        <w:tabs>
          <w:tab w:val="left" w:pos="540"/>
        </w:tabs>
        <w:spacing w:line="240" w:lineRule="auto"/>
        <w:rPr>
          <w:rStyle w:val="FontStyle70"/>
          <w:rFonts w:eastAsia="Arial Unicode MS"/>
          <w:i w:val="0"/>
          <w:iCs w:val="0"/>
        </w:rPr>
      </w:pPr>
      <w:r>
        <w:rPr>
          <w:rStyle w:val="FontStyle70"/>
          <w:rFonts w:eastAsia="Arial Unicode MS"/>
          <w:i w:val="0"/>
          <w:iCs w:val="0"/>
        </w:rPr>
        <w:t>W przypadku przesyłania oferty pocztą/kurierem Zamawiający zale</w:t>
      </w:r>
      <w:r>
        <w:rPr>
          <w:rStyle w:val="FontStyle70"/>
          <w:rFonts w:eastAsia="Arial Unicode MS"/>
          <w:i w:val="0"/>
          <w:iCs w:val="0"/>
        </w:rPr>
        <w:softHyphen/>
        <w:t xml:space="preserve">ca, </w:t>
      </w:r>
      <w:r>
        <w:rPr>
          <w:rStyle w:val="FontStyle70"/>
          <w:rFonts w:eastAsia="Arial Unicode MS"/>
          <w:i w:val="0"/>
          <w:iCs w:val="0"/>
        </w:rPr>
        <w:br/>
        <w:t>ze względu na możliwość uszkodzenia opakowania, zastosowanie dwóch kopert oznakowanych w opisany powyżej sposób.</w:t>
      </w:r>
    </w:p>
    <w:p w14:paraId="0E3CD264" w14:textId="77777777" w:rsidR="004E671E" w:rsidRDefault="004E671E" w:rsidP="00EB4236">
      <w:pPr>
        <w:pStyle w:val="Style19"/>
        <w:widowControl/>
        <w:numPr>
          <w:ilvl w:val="0"/>
          <w:numId w:val="27"/>
        </w:numPr>
        <w:tabs>
          <w:tab w:val="left" w:pos="540"/>
        </w:tabs>
        <w:spacing w:line="240" w:lineRule="auto"/>
        <w:rPr>
          <w:rStyle w:val="FontStyle70"/>
          <w:rFonts w:eastAsia="Arial Unicode MS"/>
          <w:i w:val="0"/>
          <w:iCs w:val="0"/>
        </w:rPr>
      </w:pPr>
      <w:r>
        <w:rPr>
          <w:rStyle w:val="FontStyle71"/>
        </w:rPr>
        <w:t>Zamawiający nie ponosi odpowiedzialności za zdarzenia wynikające z nienależytego oznakowania koperty/opakowania lub braku której</w:t>
      </w:r>
      <w:r>
        <w:rPr>
          <w:rStyle w:val="FontStyle71"/>
        </w:rPr>
        <w:softHyphen/>
        <w:t>kolwiek z wymaganych informacji.</w:t>
      </w:r>
    </w:p>
    <w:p w14:paraId="4E5FFC5A" w14:textId="77777777" w:rsidR="004E671E" w:rsidRDefault="004E671E" w:rsidP="00EB4236">
      <w:pPr>
        <w:pStyle w:val="Style19"/>
        <w:widowControl/>
        <w:numPr>
          <w:ilvl w:val="0"/>
          <w:numId w:val="27"/>
        </w:numPr>
        <w:tabs>
          <w:tab w:val="left" w:pos="540"/>
        </w:tabs>
        <w:spacing w:line="240" w:lineRule="auto"/>
        <w:rPr>
          <w:rStyle w:val="FontStyle70"/>
          <w:rFonts w:eastAsia="Arial Unicode MS"/>
          <w:i w:val="0"/>
          <w:iCs w:val="0"/>
        </w:rPr>
      </w:pPr>
      <w:r w:rsidRPr="00AD31C3">
        <w:rPr>
          <w:rStyle w:val="FontStyle70"/>
          <w:rFonts w:eastAsia="Arial Unicode MS"/>
          <w:i w:val="0"/>
          <w:iCs w:val="0"/>
        </w:rPr>
        <w:t xml:space="preserve">Przygotowując ofertę, Wykonawca winien dokładnie zapoznać się z zawartością wszystkich dokumentów składających się na SIWZ, którą należy odczytywać </w:t>
      </w:r>
      <w:r w:rsidRPr="00AD31C3">
        <w:rPr>
          <w:rStyle w:val="FontStyle70"/>
          <w:rFonts w:eastAsia="Arial Unicode MS"/>
          <w:i w:val="0"/>
          <w:iCs w:val="0"/>
        </w:rPr>
        <w:br/>
        <w:t>wraz z ewentualnymi modyfikacjami i zmianami wnoszonymi przez Zamawiającego.</w:t>
      </w:r>
    </w:p>
    <w:p w14:paraId="5360E11C" w14:textId="77777777" w:rsidR="004E671E" w:rsidRPr="00ED0B65" w:rsidRDefault="004E671E" w:rsidP="00EB4236">
      <w:pPr>
        <w:pStyle w:val="Style19"/>
        <w:widowControl/>
        <w:numPr>
          <w:ilvl w:val="0"/>
          <w:numId w:val="27"/>
        </w:numPr>
        <w:tabs>
          <w:tab w:val="left" w:pos="540"/>
        </w:tabs>
        <w:spacing w:line="240" w:lineRule="auto"/>
        <w:rPr>
          <w:rStyle w:val="FontStyle70"/>
          <w:rFonts w:eastAsia="Arial Unicode MS"/>
          <w:i w:val="0"/>
          <w:iCs w:val="0"/>
        </w:rPr>
      </w:pPr>
      <w:r w:rsidRPr="00AD31C3">
        <w:rPr>
          <w:rStyle w:val="FontStyle70"/>
          <w:i w:val="0"/>
          <w:iCs w:val="0"/>
        </w:rPr>
        <w:t>Wykonawca może przed upływem terminu do składania ofert zmienić lub wycofać ofertę. O zmianie lub wycofaniu oferty Wykonawca niezwłocznie zawiadamia Zamawiającego. Powiadomienie powinno być opieczętowane i dostarczone w zamkniętych, zapieczętowanych kopertach z napisem określonym w pkt. X.11 i oznaczonych dodatkowo napisem ZMIANA lub WYCOFANIE.</w:t>
      </w:r>
    </w:p>
    <w:p w14:paraId="46A8D5E6" w14:textId="77777777" w:rsidR="004E671E" w:rsidRDefault="004E671E" w:rsidP="004E671E">
      <w:pPr>
        <w:pStyle w:val="Style19"/>
        <w:widowControl/>
        <w:tabs>
          <w:tab w:val="left" w:pos="540"/>
        </w:tabs>
        <w:spacing w:line="240" w:lineRule="auto"/>
        <w:ind w:firstLine="0"/>
        <w:rPr>
          <w:rStyle w:val="FontStyle70"/>
          <w:i w:val="0"/>
          <w:iCs w:val="0"/>
        </w:rPr>
      </w:pPr>
    </w:p>
    <w:p w14:paraId="5622B384" w14:textId="77777777" w:rsidR="004E671E" w:rsidRPr="00ED0B65" w:rsidRDefault="004E671E" w:rsidP="004E671E">
      <w:pPr>
        <w:pStyle w:val="Style19"/>
        <w:widowControl/>
        <w:numPr>
          <w:ilvl w:val="2"/>
          <w:numId w:val="5"/>
        </w:numPr>
        <w:tabs>
          <w:tab w:val="left" w:pos="540"/>
        </w:tabs>
        <w:spacing w:line="240" w:lineRule="auto"/>
        <w:ind w:hanging="2160"/>
        <w:jc w:val="left"/>
        <w:rPr>
          <w:rStyle w:val="FontStyle70"/>
          <w:rFonts w:eastAsia="Arial Unicode MS"/>
          <w:b/>
          <w:bCs/>
          <w:i w:val="0"/>
          <w:iCs w:val="0"/>
        </w:rPr>
      </w:pPr>
      <w:r w:rsidRPr="00ED0B65">
        <w:rPr>
          <w:rStyle w:val="FontStyle70"/>
          <w:b/>
          <w:bCs/>
          <w:i w:val="0"/>
          <w:iCs w:val="0"/>
        </w:rPr>
        <w:t>Opis przygotowania oferty w formie elektronicznej.</w:t>
      </w:r>
    </w:p>
    <w:p w14:paraId="0C4DBC6D" w14:textId="77777777" w:rsidR="004E671E" w:rsidRDefault="004E671E" w:rsidP="00EB4236">
      <w:pPr>
        <w:pStyle w:val="Style19"/>
        <w:widowControl/>
        <w:numPr>
          <w:ilvl w:val="0"/>
          <w:numId w:val="28"/>
        </w:numPr>
        <w:tabs>
          <w:tab w:val="left" w:pos="540"/>
        </w:tabs>
        <w:spacing w:line="240" w:lineRule="auto"/>
        <w:jc w:val="left"/>
        <w:rPr>
          <w:rStyle w:val="FontStyle70"/>
          <w:rFonts w:eastAsia="Arial Unicode MS"/>
          <w:i w:val="0"/>
          <w:iCs w:val="0"/>
        </w:rPr>
      </w:pPr>
      <w:r>
        <w:rPr>
          <w:rStyle w:val="FontStyle70"/>
          <w:rFonts w:eastAsia="Arial Unicode MS"/>
          <w:i w:val="0"/>
          <w:iCs w:val="0"/>
        </w:rPr>
        <w:t>Oferta elektroniczna  powinna być opatrzona kwalifikowanym podpisem elektronicznym.</w:t>
      </w:r>
    </w:p>
    <w:p w14:paraId="1D426389"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sz w:val="22"/>
        </w:rPr>
        <w:t xml:space="preserve">Wykonawca zamierzający wziąć udział w postępowaniu o udzielenie zamówienia publicznego, musi posiadać konto na </w:t>
      </w:r>
      <w:proofErr w:type="spellStart"/>
      <w:r w:rsidRPr="009D7B17">
        <w:rPr>
          <w:rFonts w:ascii="Times New Roman" w:hAnsi="Times New Roman"/>
          <w:sz w:val="22"/>
        </w:rPr>
        <w:t>ePUAP</w:t>
      </w:r>
      <w:proofErr w:type="spellEnd"/>
      <w:r w:rsidRPr="009D7B17">
        <w:rPr>
          <w:rFonts w:ascii="Times New Roman" w:hAnsi="Times New Roman"/>
          <w:sz w:val="22"/>
        </w:rPr>
        <w:t xml:space="preserve">. Wykonawca posiadający konto </w:t>
      </w:r>
      <w:proofErr w:type="spellStart"/>
      <w:r w:rsidRPr="009D7B17">
        <w:rPr>
          <w:rFonts w:ascii="Times New Roman" w:hAnsi="Times New Roman"/>
          <w:sz w:val="22"/>
        </w:rPr>
        <w:t>ePUAP</w:t>
      </w:r>
      <w:proofErr w:type="spellEnd"/>
      <w:r w:rsidRPr="009D7B17">
        <w:rPr>
          <w:rFonts w:ascii="Times New Roman" w:hAnsi="Times New Roman"/>
          <w:sz w:val="22"/>
        </w:rPr>
        <w:t xml:space="preserve"> ma dostęp do formularzy: złożenia, zmiany, wycofania oferty oraz do formularza do komunikacji.</w:t>
      </w:r>
    </w:p>
    <w:p w14:paraId="16F1529E"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sz w:val="22"/>
        </w:rPr>
        <w:t xml:space="preserve">Wymagania techniczne i organizacyjne wysyłania i odbierania dokumentów elektronicznych, elektronicznych kopii dokumentów oświadczeń oraz informacji przekazywanych przy ich użyciu opisane zostały w Regulaminie korzystania z mini portalu oraz Regulaminie </w:t>
      </w:r>
      <w:proofErr w:type="spellStart"/>
      <w:r w:rsidRPr="009D7B17">
        <w:rPr>
          <w:rFonts w:ascii="Times New Roman" w:hAnsi="Times New Roman"/>
          <w:sz w:val="22"/>
        </w:rPr>
        <w:t>ePUAP</w:t>
      </w:r>
      <w:proofErr w:type="spellEnd"/>
      <w:r w:rsidRPr="009D7B17">
        <w:rPr>
          <w:rFonts w:ascii="Times New Roman" w:hAnsi="Times New Roman"/>
          <w:sz w:val="22"/>
        </w:rPr>
        <w:t>.</w:t>
      </w:r>
    </w:p>
    <w:p w14:paraId="42FB34B1"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sz w:val="22"/>
        </w:rPr>
        <w:t>Maksymalny rozmiar plików przesyłanych za pośrednictwem dedykowanych formularzy do: złożenia, zmiany wycofania oferty oraz do komunikacji wynosi 150 MB.</w:t>
      </w:r>
    </w:p>
    <w:p w14:paraId="3A21341B"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D7B17">
        <w:rPr>
          <w:rFonts w:ascii="Times New Roman" w:hAnsi="Times New Roman"/>
          <w:sz w:val="22"/>
        </w:rPr>
        <w:t>ePUAP</w:t>
      </w:r>
      <w:proofErr w:type="spellEnd"/>
      <w:r w:rsidRPr="009D7B17">
        <w:rPr>
          <w:rFonts w:ascii="Times New Roman" w:hAnsi="Times New Roman"/>
          <w:sz w:val="22"/>
        </w:rPr>
        <w:t>.</w:t>
      </w:r>
    </w:p>
    <w:p w14:paraId="26D8C66D"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b/>
          <w:sz w:val="22"/>
        </w:rPr>
        <w:t xml:space="preserve">Identyfikator postępowania i klucz publiczny dla danego postępowania o udzielenie zamówienia dostępne są na liście wszystkich postępowań na mini portalu oraz znajduje się na pierwszej i drugiej stronie niniejszej SIWZ. </w:t>
      </w:r>
    </w:p>
    <w:p w14:paraId="65411C89"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bCs/>
          <w:sz w:val="22"/>
        </w:rPr>
        <w:t>Zamawiający zaleca składanie wszelkich dokumentów elektronicznych, oświadczeń lub elektronicznych dokumentów lub oświadczeń za pomocą poczty elektronicznej na adres</w:t>
      </w:r>
      <w:r w:rsidRPr="009D7B17">
        <w:rPr>
          <w:rFonts w:ascii="Times New Roman" w:hAnsi="Times New Roman"/>
          <w:b/>
          <w:sz w:val="22"/>
        </w:rPr>
        <w:t xml:space="preserve"> </w:t>
      </w:r>
    </w:p>
    <w:p w14:paraId="0DF0A4EA" w14:textId="77777777" w:rsidR="004E671E" w:rsidRDefault="0033677B" w:rsidP="004E671E">
      <w:pPr>
        <w:pStyle w:val="Style19"/>
        <w:widowControl/>
        <w:tabs>
          <w:tab w:val="left" w:pos="540"/>
        </w:tabs>
        <w:spacing w:line="240" w:lineRule="auto"/>
        <w:ind w:left="720" w:firstLine="0"/>
        <w:jc w:val="left"/>
        <w:rPr>
          <w:rFonts w:ascii="Times New Roman" w:hAnsi="Times New Roman"/>
          <w:b/>
          <w:sz w:val="22"/>
        </w:rPr>
      </w:pPr>
      <w:hyperlink r:id="rId11" w:history="1">
        <w:r w:rsidR="004E671E" w:rsidRPr="00BF1B7E">
          <w:rPr>
            <w:rStyle w:val="Hipercze"/>
            <w:rFonts w:eastAsia="Calibri"/>
            <w:b/>
            <w:sz w:val="22"/>
          </w:rPr>
          <w:t>e-mail:</w:t>
        </w:r>
        <w:r w:rsidR="004E671E" w:rsidRPr="00BF1B7E">
          <w:rPr>
            <w:rStyle w:val="Hipercze"/>
            <w:rFonts w:eastAsia="Calibri"/>
            <w:sz w:val="22"/>
            <w:szCs w:val="22"/>
          </w:rPr>
          <w:t xml:space="preserve"> sekretariat@spzozkolo.pl lub </w:t>
        </w:r>
        <w:r w:rsidR="004E671E" w:rsidRPr="00BF1B7E">
          <w:rPr>
            <w:rStyle w:val="Hipercze"/>
            <w:rFonts w:eastAsia="Calibri"/>
            <w:b/>
            <w:sz w:val="22"/>
          </w:rPr>
          <w:t xml:space="preserve"> iwona.klassura@spzozkolo.pl</w:t>
        </w:r>
      </w:hyperlink>
      <w:r w:rsidR="004E671E" w:rsidRPr="009D7B17">
        <w:rPr>
          <w:rFonts w:ascii="Times New Roman" w:hAnsi="Times New Roman"/>
          <w:b/>
          <w:sz w:val="22"/>
        </w:rPr>
        <w:t>, za wyjątkiem oferty.</w:t>
      </w:r>
    </w:p>
    <w:p w14:paraId="63F3631F"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6F7A0E">
        <w:rPr>
          <w:rFonts w:ascii="Times New Roman" w:hAnsi="Times New Roman"/>
          <w:bCs/>
          <w:sz w:val="22"/>
        </w:rPr>
        <w:t xml:space="preserve">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udostępnienia i przechowywania dokumentów elektronicznych oraz rozporządzenia Ministra Rozwoju z dnia 26 lipca 2016 r. w sprawie rodzajów dokumentów, jakich może żądać </w:t>
      </w:r>
      <w:r w:rsidRPr="006F7A0E">
        <w:rPr>
          <w:rFonts w:ascii="Times New Roman" w:hAnsi="Times New Roman"/>
          <w:bCs/>
          <w:sz w:val="22"/>
        </w:rPr>
        <w:lastRenderedPageBreak/>
        <w:t>Zamawiający od Wykonawcy w postępowaniu o udzielenie zamówienia oraz rozporządzenia Ministra Przedsiębiorczości i Technologii z dnia 16 października 2018 r. zmieniające rozporządzenia w sprawie rodzajów dokumentów, jakich może żądać Zamawiający od Wykonawcy w postępowaniu o udzielenie zamówienia.</w:t>
      </w:r>
    </w:p>
    <w:p w14:paraId="0B2E8C5C" w14:textId="77777777" w:rsidR="004E671E" w:rsidRPr="009D7B17"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sz w:val="22"/>
        </w:rPr>
        <w:t>Wykonawca składa ofertę za pośrednictwem Formularza do złożenia, zmiany, wycofania oferty</w:t>
      </w:r>
      <w:r w:rsidRPr="009D7B17">
        <w:rPr>
          <w:rFonts w:ascii="Times New Roman" w:hAnsi="Times New Roman"/>
          <w:b/>
          <w:sz w:val="22"/>
        </w:rPr>
        <w:t xml:space="preserve"> </w:t>
      </w:r>
      <w:r w:rsidRPr="009D7B17">
        <w:rPr>
          <w:rFonts w:ascii="Times New Roman" w:hAnsi="Times New Roman"/>
          <w:sz w:val="22"/>
        </w:rPr>
        <w:t xml:space="preserve">dostępnego na </w:t>
      </w:r>
      <w:proofErr w:type="spellStart"/>
      <w:r w:rsidRPr="009D7B17">
        <w:rPr>
          <w:rFonts w:ascii="Times New Roman" w:hAnsi="Times New Roman"/>
          <w:sz w:val="22"/>
        </w:rPr>
        <w:t>ePUAP</w:t>
      </w:r>
      <w:proofErr w:type="spellEnd"/>
      <w:r w:rsidRPr="009D7B17">
        <w:rPr>
          <w:rFonts w:ascii="Times New Roman" w:hAnsi="Times New Roman"/>
          <w:sz w:val="22"/>
        </w:rPr>
        <w:t xml:space="preserve"> i udostępnionego również na mini Portalu. Klucz publiczny niezbędny do zaszyfrowania oferty przez Wykonawcę jest dostępny na mini portalu. W ofercie Wykonawca zobowiązany jest podać adres skrzynki </w:t>
      </w:r>
      <w:proofErr w:type="spellStart"/>
      <w:r w:rsidRPr="009D7B17">
        <w:rPr>
          <w:rFonts w:ascii="Times New Roman" w:hAnsi="Times New Roman"/>
          <w:sz w:val="22"/>
        </w:rPr>
        <w:t>ePUAP</w:t>
      </w:r>
      <w:proofErr w:type="spellEnd"/>
      <w:r w:rsidRPr="009D7B17">
        <w:rPr>
          <w:rFonts w:ascii="Times New Roman" w:hAnsi="Times New Roman"/>
          <w:sz w:val="22"/>
        </w:rPr>
        <w:t>, na którym prowadzona będzie korespondencja związana z postępowaniem.</w:t>
      </w:r>
    </w:p>
    <w:p w14:paraId="13CB4EB6" w14:textId="77777777" w:rsidR="004E671E" w:rsidRPr="00E94281"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9D7B17">
        <w:rPr>
          <w:rFonts w:ascii="Times New Roman" w:hAnsi="Times New Roman"/>
          <w:sz w:val="22"/>
        </w:rPr>
        <w:t xml:space="preserve">Oferta powinna być sporządzona w języku polskim z zachowaniem postaci elektronicznej w formacie danych (pdf, </w:t>
      </w:r>
      <w:proofErr w:type="spellStart"/>
      <w:r w:rsidRPr="009D7B17">
        <w:rPr>
          <w:rFonts w:ascii="Times New Roman" w:hAnsi="Times New Roman"/>
          <w:sz w:val="22"/>
        </w:rPr>
        <w:t>doc</w:t>
      </w:r>
      <w:proofErr w:type="spellEnd"/>
      <w:r w:rsidRPr="009D7B17">
        <w:rPr>
          <w:rFonts w:ascii="Times New Roman" w:hAnsi="Times New Roman"/>
          <w:sz w:val="22"/>
        </w:rPr>
        <w:t xml:space="preserve">, </w:t>
      </w:r>
      <w:proofErr w:type="spellStart"/>
      <w:r w:rsidRPr="009D7B17">
        <w:rPr>
          <w:rFonts w:ascii="Times New Roman" w:hAnsi="Times New Roman"/>
          <w:sz w:val="22"/>
        </w:rPr>
        <w:t>docx</w:t>
      </w:r>
      <w:proofErr w:type="spellEnd"/>
      <w:r w:rsidRPr="009D7B17">
        <w:rPr>
          <w:rFonts w:ascii="Times New Roman" w:hAnsi="Times New Roman"/>
          <w:sz w:val="22"/>
        </w:rPr>
        <w:t xml:space="preserve">, rtf, </w:t>
      </w:r>
      <w:proofErr w:type="spellStart"/>
      <w:r w:rsidRPr="009D7B17">
        <w:rPr>
          <w:rFonts w:ascii="Times New Roman" w:hAnsi="Times New Roman"/>
          <w:sz w:val="22"/>
        </w:rPr>
        <w:t>xsl</w:t>
      </w:r>
      <w:proofErr w:type="spellEnd"/>
      <w:r w:rsidRPr="009D7B17">
        <w:rPr>
          <w:rFonts w:ascii="Times New Roman" w:hAnsi="Times New Roman"/>
          <w:sz w:val="22"/>
        </w:rPr>
        <w:t>, zip, jpg) i podpisana kwalifikowanym podpisem elektronicznym. Załączony plik powinien posiadać nazwę identyfikującą Wykonawcę – nazwa Wykonawcy.</w:t>
      </w:r>
      <w:r w:rsidRPr="009D7B17">
        <w:rPr>
          <w:rFonts w:ascii="Times New Roman" w:hAnsi="Times New Roman"/>
          <w:sz w:val="22"/>
        </w:rPr>
        <w:br/>
        <w:t>Sposób złożenia oferty, w tym zaszyfrowania oferty został opisany w Regulaminie korzystania z mini portalu. Ofertę należy złożyć w oryginale. Zamawiający nie dopuszcza możliwości złożenia skanu oferty opatrzonej kwalifikowanym podpisem elektronicznym.</w:t>
      </w:r>
    </w:p>
    <w:p w14:paraId="799752D0" w14:textId="77777777" w:rsidR="004E671E" w:rsidRPr="007A54E8"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E94281">
        <w:rPr>
          <w:rFonts w:ascii="Times New Roman" w:hAnsi="Times New Roman"/>
          <w:sz w:val="22"/>
        </w:rPr>
        <w:t xml:space="preserve">Do oferty należy dołączyć </w:t>
      </w:r>
      <w:r>
        <w:rPr>
          <w:rFonts w:ascii="Times New Roman" w:hAnsi="Times New Roman"/>
          <w:sz w:val="22"/>
        </w:rPr>
        <w:t xml:space="preserve">wymagane dokumenty określone w SIWZ w dziale VI, odpowiednio  punkt 1 – 3 </w:t>
      </w:r>
      <w:r w:rsidRPr="00E94281">
        <w:rPr>
          <w:rFonts w:ascii="Times New Roman" w:hAnsi="Times New Roman"/>
          <w:sz w:val="22"/>
        </w:rPr>
        <w:t xml:space="preserve"> w postaci elektronicznej opatrzonej kwalifikowanym podpisem elektronicznym, a następnie wraz z plikami stanowiącymi ofertę skompensować do jednego pliku archiwum (ZIP) </w:t>
      </w:r>
    </w:p>
    <w:p w14:paraId="3D50E654" w14:textId="77777777" w:rsidR="004E671E" w:rsidRPr="007A54E8"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7A54E8">
        <w:rPr>
          <w:rFonts w:ascii="Times New Roman" w:hAnsi="Times New Roman"/>
          <w:sz w:val="22"/>
        </w:rPr>
        <w:t>Wszelkie informacje stanowiące tajemnicę przedsiębiorstwa w rozumieniu ustawy z dnia 16 kwietnia 1993 r., o zwalczaniu nieuczciwej konkurencji, które Wykonawca zastrzeże jako tajemnicę przedsiębiorstwa, powinny zostać złożone w osobnym pliku wraz z zaznaczeniem „Załącznik stanowiący tajemnicę przedsiębiorstwa”, a następnie wraz z plikami stanowiącymi jawną część skompensowane do jednego pliku (ZIP)</w:t>
      </w:r>
    </w:p>
    <w:p w14:paraId="63A10C97" w14:textId="77777777" w:rsidR="004E671E" w:rsidRPr="007A54E8" w:rsidRDefault="004E671E" w:rsidP="00EB4236">
      <w:pPr>
        <w:pStyle w:val="Style19"/>
        <w:widowControl/>
        <w:numPr>
          <w:ilvl w:val="0"/>
          <w:numId w:val="28"/>
        </w:numPr>
        <w:tabs>
          <w:tab w:val="left" w:pos="540"/>
        </w:tabs>
        <w:spacing w:line="240" w:lineRule="auto"/>
        <w:jc w:val="left"/>
        <w:rPr>
          <w:rFonts w:ascii="Times New Roman" w:eastAsia="Arial Unicode MS" w:hAnsi="Times New Roman"/>
          <w:sz w:val="22"/>
          <w:szCs w:val="22"/>
        </w:rPr>
      </w:pPr>
      <w:r w:rsidRPr="007A54E8">
        <w:rPr>
          <w:rFonts w:ascii="Times New Roman" w:hAnsi="Times New Roman"/>
          <w:sz w:val="22"/>
          <w:szCs w:val="22"/>
        </w:rPr>
        <w:t xml:space="preserve">Przed upływem terminu składania ofert, Wykonawca może wprowadzić zmiany do złożonej oferty lub wycofać ofertę za pośrednictwem  Formularza do złożenia, zmiany, wycofania oferty lub wniosku dostępnego na </w:t>
      </w:r>
      <w:proofErr w:type="spellStart"/>
      <w:r w:rsidRPr="007A54E8">
        <w:rPr>
          <w:rFonts w:ascii="Times New Roman" w:hAnsi="Times New Roman"/>
          <w:sz w:val="22"/>
          <w:szCs w:val="22"/>
        </w:rPr>
        <w:t>ePUAP</w:t>
      </w:r>
      <w:proofErr w:type="spellEnd"/>
      <w:r w:rsidRPr="007A54E8">
        <w:rPr>
          <w:rFonts w:ascii="Times New Roman" w:hAnsi="Times New Roman"/>
          <w:sz w:val="22"/>
          <w:szCs w:val="22"/>
        </w:rPr>
        <w:t xml:space="preserve"> i udostępnionego również na mini portalu. Sposób zmiany i wycofania oferty został opisany w Instrukcji użytkownika dostępnej na mini portalu.</w:t>
      </w:r>
    </w:p>
    <w:p w14:paraId="5F463D1C" w14:textId="77777777" w:rsidR="00202661" w:rsidRDefault="00202661" w:rsidP="00593825">
      <w:pPr>
        <w:pStyle w:val="Style19"/>
        <w:widowControl/>
        <w:tabs>
          <w:tab w:val="left" w:pos="619"/>
        </w:tabs>
        <w:spacing w:line="240" w:lineRule="auto"/>
        <w:ind w:firstLine="0"/>
        <w:rPr>
          <w:rStyle w:val="FontStyle70"/>
          <w:i w:val="0"/>
          <w:iCs w:val="0"/>
        </w:rPr>
      </w:pPr>
    </w:p>
    <w:p w14:paraId="24A33803" w14:textId="77777777" w:rsidR="00202661" w:rsidRDefault="00202661" w:rsidP="0086604A">
      <w:pPr>
        <w:numPr>
          <w:ilvl w:val="0"/>
          <w:numId w:val="6"/>
        </w:numPr>
        <w:autoSpaceDN w:val="0"/>
        <w:jc w:val="both"/>
        <w:rPr>
          <w:b/>
          <w:bCs/>
          <w:sz w:val="22"/>
        </w:rPr>
      </w:pPr>
      <w:r>
        <w:rPr>
          <w:b/>
          <w:bCs/>
          <w:sz w:val="22"/>
        </w:rPr>
        <w:t>INFORMACJE O MIEJSCU ORAZ TERMINIE SKŁADANIA I OTWARCIA OFERT</w:t>
      </w:r>
    </w:p>
    <w:p w14:paraId="24A88097" w14:textId="77777777" w:rsidR="00202661" w:rsidRDefault="00202661" w:rsidP="00202661">
      <w:pPr>
        <w:autoSpaceDN w:val="0"/>
        <w:jc w:val="both"/>
        <w:rPr>
          <w:b/>
          <w:bCs/>
          <w:sz w:val="22"/>
        </w:rPr>
      </w:pPr>
    </w:p>
    <w:p w14:paraId="6E1B5B75" w14:textId="77777777" w:rsidR="00AA6223" w:rsidRDefault="00AA6223" w:rsidP="00AA6223">
      <w:pPr>
        <w:pStyle w:val="Style19"/>
        <w:widowControl/>
        <w:numPr>
          <w:ilvl w:val="3"/>
          <w:numId w:val="27"/>
        </w:numPr>
        <w:spacing w:line="240" w:lineRule="auto"/>
        <w:ind w:left="540" w:hanging="540"/>
        <w:rPr>
          <w:rStyle w:val="FontStyle70"/>
          <w:rFonts w:eastAsia="Arial Unicode MS"/>
          <w:i w:val="0"/>
          <w:iCs w:val="0"/>
        </w:rPr>
      </w:pPr>
      <w:r>
        <w:rPr>
          <w:rStyle w:val="FontStyle70"/>
          <w:rFonts w:eastAsia="Arial Unicode MS"/>
          <w:i w:val="0"/>
          <w:iCs w:val="0"/>
        </w:rPr>
        <w:t xml:space="preserve">Ofertę należy złożyć w sekretariacie Zamawiającego </w:t>
      </w:r>
      <w:r>
        <w:rPr>
          <w:rStyle w:val="FontStyle70"/>
          <w:rFonts w:eastAsia="Arial Unicode MS"/>
          <w:i w:val="0"/>
          <w:iCs w:val="0"/>
        </w:rPr>
        <w:br/>
        <w:t xml:space="preserve">lub za pośrednictwem platformy </w:t>
      </w:r>
      <w:proofErr w:type="spellStart"/>
      <w:r>
        <w:rPr>
          <w:rStyle w:val="FontStyle70"/>
          <w:rFonts w:eastAsia="Arial Unicode MS"/>
          <w:i w:val="0"/>
          <w:iCs w:val="0"/>
        </w:rPr>
        <w:t>miniPortal</w:t>
      </w:r>
      <w:proofErr w:type="spellEnd"/>
      <w:r>
        <w:rPr>
          <w:rStyle w:val="FontStyle70"/>
          <w:rFonts w:eastAsia="Arial Unicode MS"/>
          <w:i w:val="0"/>
          <w:iCs w:val="0"/>
        </w:rPr>
        <w:t xml:space="preserve"> dostępnej pod adresem internetowym </w:t>
      </w:r>
      <w:hyperlink r:id="rId12" w:history="1">
        <w:r w:rsidRPr="00BF1B7E">
          <w:rPr>
            <w:rStyle w:val="Hipercze"/>
            <w:rFonts w:eastAsia="Arial Unicode MS"/>
            <w:sz w:val="22"/>
            <w:szCs w:val="22"/>
          </w:rPr>
          <w:t>https://miniportal.uzp.gov.pl</w:t>
        </w:r>
      </w:hyperlink>
      <w:r>
        <w:rPr>
          <w:rStyle w:val="FontStyle70"/>
          <w:rFonts w:eastAsia="Arial Unicode MS"/>
          <w:i w:val="0"/>
          <w:iCs w:val="0"/>
        </w:rPr>
        <w:t xml:space="preserve"> </w:t>
      </w:r>
    </w:p>
    <w:p w14:paraId="2A907DB5" w14:textId="54C551ED" w:rsidR="00AA6223" w:rsidRDefault="00AA6223" w:rsidP="00AA6223">
      <w:pPr>
        <w:pStyle w:val="Style19"/>
        <w:widowControl/>
        <w:spacing w:line="240" w:lineRule="auto"/>
        <w:ind w:left="540" w:firstLine="0"/>
        <w:rPr>
          <w:rStyle w:val="FontStyle70"/>
          <w:rFonts w:eastAsia="Arial Unicode MS"/>
          <w:i w:val="0"/>
          <w:iCs w:val="0"/>
        </w:rPr>
      </w:pPr>
      <w:r>
        <w:rPr>
          <w:rStyle w:val="FontStyle70"/>
          <w:rFonts w:eastAsia="Arial Unicode MS"/>
          <w:i w:val="0"/>
          <w:iCs w:val="0"/>
        </w:rPr>
        <w:t xml:space="preserve">w  terminie  do dnia </w:t>
      </w:r>
      <w:r>
        <w:rPr>
          <w:rStyle w:val="FontStyle70"/>
          <w:rFonts w:eastAsia="Arial Unicode MS"/>
          <w:b/>
          <w:bCs/>
          <w:i w:val="0"/>
          <w:iCs w:val="0"/>
          <w:highlight w:val="yellow"/>
        </w:rPr>
        <w:t>13.08</w:t>
      </w:r>
      <w:r w:rsidRPr="00051DF5">
        <w:rPr>
          <w:rStyle w:val="FontStyle70"/>
          <w:rFonts w:eastAsia="Arial Unicode MS"/>
          <w:b/>
          <w:bCs/>
          <w:i w:val="0"/>
          <w:iCs w:val="0"/>
          <w:highlight w:val="yellow"/>
        </w:rPr>
        <w:t xml:space="preserve">.2020  r. </w:t>
      </w:r>
      <w:r w:rsidRPr="00051DF5">
        <w:rPr>
          <w:rStyle w:val="FontStyle70"/>
          <w:rFonts w:eastAsia="Arial Unicode MS"/>
          <w:i w:val="0"/>
          <w:iCs w:val="0"/>
          <w:highlight w:val="yellow"/>
        </w:rPr>
        <w:t xml:space="preserve">do godz. </w:t>
      </w:r>
      <w:r>
        <w:rPr>
          <w:rStyle w:val="FontStyle70"/>
          <w:rFonts w:eastAsia="Arial Unicode MS"/>
          <w:b/>
          <w:bCs/>
          <w:i w:val="0"/>
          <w:iCs w:val="0"/>
          <w:highlight w:val="yellow"/>
          <w:u w:val="single"/>
        </w:rPr>
        <w:t>10</w:t>
      </w:r>
      <w:r w:rsidRPr="00051DF5">
        <w:rPr>
          <w:rStyle w:val="FontStyle70"/>
          <w:rFonts w:eastAsia="Arial Unicode MS"/>
          <w:b/>
          <w:bCs/>
          <w:i w:val="0"/>
          <w:iCs w:val="0"/>
          <w:highlight w:val="yellow"/>
          <w:u w:val="single"/>
        </w:rPr>
        <w:t>.00</w:t>
      </w:r>
    </w:p>
    <w:p w14:paraId="0433594E" w14:textId="21DD954C" w:rsidR="00AA6223" w:rsidRPr="00FC062F" w:rsidRDefault="00AA6223" w:rsidP="00AA6223">
      <w:pPr>
        <w:pStyle w:val="Style19"/>
        <w:widowControl/>
        <w:numPr>
          <w:ilvl w:val="3"/>
          <w:numId w:val="27"/>
        </w:numPr>
        <w:spacing w:line="240" w:lineRule="auto"/>
        <w:ind w:left="540" w:hanging="540"/>
        <w:rPr>
          <w:rStyle w:val="FontStyle70"/>
          <w:i w:val="0"/>
          <w:iCs w:val="0"/>
        </w:rPr>
      </w:pPr>
      <w:r>
        <w:rPr>
          <w:rStyle w:val="FontStyle70"/>
          <w:rFonts w:eastAsia="Arial Unicode MS"/>
          <w:i w:val="0"/>
          <w:iCs w:val="0"/>
        </w:rPr>
        <w:t xml:space="preserve">Otwarcie  ofert nastąpi  </w:t>
      </w:r>
      <w:r>
        <w:rPr>
          <w:rStyle w:val="FontStyle70"/>
          <w:rFonts w:eastAsia="Arial Unicode MS"/>
          <w:b/>
          <w:bCs/>
          <w:i w:val="0"/>
          <w:iCs w:val="0"/>
          <w:highlight w:val="yellow"/>
        </w:rPr>
        <w:t>13.08</w:t>
      </w:r>
      <w:r w:rsidRPr="00051DF5">
        <w:rPr>
          <w:rStyle w:val="FontStyle70"/>
          <w:rFonts w:eastAsia="Arial Unicode MS"/>
          <w:b/>
          <w:bCs/>
          <w:i w:val="0"/>
          <w:iCs w:val="0"/>
          <w:highlight w:val="yellow"/>
        </w:rPr>
        <w:t>.2020</w:t>
      </w:r>
      <w:r w:rsidRPr="00051DF5">
        <w:rPr>
          <w:rStyle w:val="FontStyle70"/>
          <w:rFonts w:eastAsia="Arial Unicode MS"/>
          <w:i w:val="0"/>
          <w:iCs w:val="0"/>
          <w:highlight w:val="yellow"/>
        </w:rPr>
        <w:t xml:space="preserve"> </w:t>
      </w:r>
      <w:r w:rsidRPr="00051DF5">
        <w:rPr>
          <w:rStyle w:val="FontStyle70"/>
          <w:rFonts w:eastAsia="Arial Unicode MS"/>
          <w:b/>
          <w:bCs/>
          <w:i w:val="0"/>
          <w:iCs w:val="0"/>
          <w:highlight w:val="yellow"/>
        </w:rPr>
        <w:t>r</w:t>
      </w:r>
      <w:r w:rsidRPr="00051DF5">
        <w:rPr>
          <w:rStyle w:val="FontStyle70"/>
          <w:rFonts w:eastAsia="Arial Unicode MS"/>
          <w:i w:val="0"/>
          <w:iCs w:val="0"/>
          <w:highlight w:val="yellow"/>
        </w:rPr>
        <w:t xml:space="preserve">. o godz. </w:t>
      </w:r>
      <w:r>
        <w:rPr>
          <w:rStyle w:val="FontStyle70"/>
          <w:rFonts w:eastAsia="Arial Unicode MS"/>
          <w:b/>
          <w:bCs/>
          <w:i w:val="0"/>
          <w:iCs w:val="0"/>
          <w:highlight w:val="yellow"/>
        </w:rPr>
        <w:t>10.</w:t>
      </w:r>
      <w:r w:rsidRPr="00051DF5">
        <w:rPr>
          <w:rStyle w:val="FontStyle70"/>
          <w:rFonts w:eastAsia="Arial Unicode MS"/>
          <w:b/>
          <w:bCs/>
          <w:i w:val="0"/>
          <w:iCs w:val="0"/>
          <w:highlight w:val="yellow"/>
        </w:rPr>
        <w:t>30</w:t>
      </w:r>
      <w:r>
        <w:rPr>
          <w:rStyle w:val="FontStyle70"/>
          <w:rFonts w:eastAsia="Arial Unicode MS"/>
          <w:i w:val="0"/>
          <w:iCs w:val="0"/>
        </w:rPr>
        <w:t xml:space="preserve"> w budynku Zamawiającego ul. Księcia Józefa Poniatowskiego 25  budynek C pokój nr 112.</w:t>
      </w:r>
    </w:p>
    <w:p w14:paraId="40F5C2ED" w14:textId="77777777" w:rsidR="00AA6223" w:rsidRDefault="00AA6223" w:rsidP="00AA6223">
      <w:pPr>
        <w:pStyle w:val="Style19"/>
        <w:widowControl/>
        <w:numPr>
          <w:ilvl w:val="3"/>
          <w:numId w:val="27"/>
        </w:numPr>
        <w:spacing w:line="240" w:lineRule="auto"/>
        <w:ind w:left="540" w:hanging="540"/>
        <w:rPr>
          <w:rStyle w:val="FontStyle70"/>
          <w:i w:val="0"/>
          <w:iCs w:val="0"/>
        </w:rPr>
      </w:pPr>
      <w:r>
        <w:rPr>
          <w:rStyle w:val="FontStyle70"/>
          <w:rFonts w:eastAsia="Arial Unicode MS"/>
          <w:i w:val="0"/>
          <w:iCs w:val="0"/>
        </w:rPr>
        <w:t>Otwarcie ofert jest jawne , Wykonawcy mogą uczestniczyć w sesji otwarcia ofert.</w:t>
      </w:r>
    </w:p>
    <w:p w14:paraId="2F43E3C7" w14:textId="77777777" w:rsidR="00AA6223" w:rsidRDefault="00AA6223" w:rsidP="00AA6223">
      <w:pPr>
        <w:pStyle w:val="Style19"/>
        <w:widowControl/>
        <w:numPr>
          <w:ilvl w:val="3"/>
          <w:numId w:val="27"/>
        </w:numPr>
        <w:spacing w:line="240" w:lineRule="auto"/>
        <w:ind w:left="540" w:hanging="540"/>
        <w:rPr>
          <w:rStyle w:val="FontStyle70"/>
          <w:i w:val="0"/>
          <w:iCs w:val="0"/>
        </w:rPr>
      </w:pPr>
      <w:r>
        <w:rPr>
          <w:rStyle w:val="FontStyle70"/>
          <w:rFonts w:eastAsia="Arial Unicode MS"/>
          <w:i w:val="0"/>
          <w:iCs w:val="0"/>
        </w:rPr>
        <w:t>Bezpośrednio przed otwarciem ofert Zamawiający poda do publicznej wiadomości kwotę, jaką zamierza przeznaczyć na sfinansowanie  przedmiotowego zamówienia publicznego.</w:t>
      </w:r>
    </w:p>
    <w:p w14:paraId="5A860F6D" w14:textId="77777777" w:rsidR="00AA6223" w:rsidRDefault="00AA6223" w:rsidP="00AA6223">
      <w:pPr>
        <w:pStyle w:val="Style19"/>
        <w:widowControl/>
        <w:numPr>
          <w:ilvl w:val="3"/>
          <w:numId w:val="27"/>
        </w:numPr>
        <w:spacing w:line="240" w:lineRule="auto"/>
        <w:ind w:left="540" w:hanging="540"/>
        <w:rPr>
          <w:sz w:val="22"/>
        </w:rPr>
      </w:pPr>
      <w:r>
        <w:rPr>
          <w:rStyle w:val="FontStyle70"/>
          <w:rFonts w:eastAsia="Arial Unicode MS"/>
          <w:i w:val="0"/>
          <w:iCs w:val="0"/>
        </w:rPr>
        <w:t>Podczas otwarcia ofert Komisja poda nazwy firm oraz adresy Wykonawców, którzy złożyli oferty, a także informacje dotyczące ceny, terminu wykonania zamówienia, okresu gwarancji i warunków płatności zawartych w ofertach.</w:t>
      </w:r>
    </w:p>
    <w:p w14:paraId="0DA9A748" w14:textId="77777777" w:rsidR="00593825" w:rsidRDefault="00593825" w:rsidP="00202661">
      <w:pPr>
        <w:pStyle w:val="Style2"/>
        <w:widowControl/>
        <w:spacing w:line="240" w:lineRule="auto"/>
        <w:jc w:val="left"/>
        <w:rPr>
          <w:sz w:val="22"/>
        </w:rPr>
      </w:pPr>
    </w:p>
    <w:p w14:paraId="40831F31" w14:textId="77777777" w:rsidR="00593825" w:rsidRDefault="00593825" w:rsidP="00202661">
      <w:pPr>
        <w:pStyle w:val="Style2"/>
        <w:widowControl/>
        <w:spacing w:line="240" w:lineRule="auto"/>
        <w:jc w:val="left"/>
        <w:rPr>
          <w:sz w:val="22"/>
        </w:rPr>
      </w:pPr>
    </w:p>
    <w:p w14:paraId="015070D3" w14:textId="77777777" w:rsidR="00202661" w:rsidRDefault="00202661" w:rsidP="0086604A">
      <w:pPr>
        <w:numPr>
          <w:ilvl w:val="0"/>
          <w:numId w:val="6"/>
        </w:numPr>
        <w:autoSpaceDE w:val="0"/>
        <w:autoSpaceDN w:val="0"/>
        <w:adjustRightInd w:val="0"/>
        <w:jc w:val="both"/>
        <w:rPr>
          <w:sz w:val="22"/>
          <w:szCs w:val="20"/>
        </w:rPr>
      </w:pPr>
      <w:r>
        <w:rPr>
          <w:b/>
          <w:bCs/>
          <w:sz w:val="22"/>
        </w:rPr>
        <w:t>OPIS SPOSOBU OBLICZANIA CENY OFERTY.</w:t>
      </w:r>
    </w:p>
    <w:p w14:paraId="0604EFD9" w14:textId="77777777" w:rsidR="00202661" w:rsidRDefault="00202661" w:rsidP="00EB4236">
      <w:pPr>
        <w:widowControl w:val="0"/>
        <w:numPr>
          <w:ilvl w:val="0"/>
          <w:numId w:val="10"/>
        </w:numPr>
        <w:autoSpaceDE w:val="0"/>
        <w:autoSpaceDN w:val="0"/>
        <w:adjustRightInd w:val="0"/>
        <w:jc w:val="both"/>
        <w:rPr>
          <w:sz w:val="22"/>
        </w:rPr>
      </w:pPr>
      <w:r>
        <w:rPr>
          <w:sz w:val="22"/>
        </w:rPr>
        <w:t>Ceną oferty jest wartość brutto przedmiotu zamówienia. Cena oferty musi być podana w PLN cyfrowo i słownie, z wyodrębnieniem stawki należnego podatku VAT.</w:t>
      </w:r>
    </w:p>
    <w:p w14:paraId="06721D38" w14:textId="77777777" w:rsidR="00186464" w:rsidRDefault="00202661" w:rsidP="00EB4236">
      <w:pPr>
        <w:widowControl w:val="0"/>
        <w:numPr>
          <w:ilvl w:val="0"/>
          <w:numId w:val="10"/>
        </w:numPr>
        <w:autoSpaceDE w:val="0"/>
        <w:autoSpaceDN w:val="0"/>
        <w:adjustRightInd w:val="0"/>
        <w:jc w:val="both"/>
        <w:rPr>
          <w:sz w:val="22"/>
        </w:rPr>
      </w:pPr>
      <w:r>
        <w:rPr>
          <w:sz w:val="22"/>
        </w:rPr>
        <w:t>W cenie ofertowej należy uwzględnić wszystkie koszty związane z realizacją zamówienia publicznego, w tym także m.in.: ewentualne koszty ubezpieczenia, transportu, udzielonych gwarancji, instalacji, obsługi serwisowej, rabaty i upusty itp.</w:t>
      </w:r>
    </w:p>
    <w:p w14:paraId="62D7B3F5" w14:textId="77777777" w:rsidR="00186464" w:rsidRPr="00186464" w:rsidRDefault="00186464" w:rsidP="00EB4236">
      <w:pPr>
        <w:widowControl w:val="0"/>
        <w:numPr>
          <w:ilvl w:val="0"/>
          <w:numId w:val="10"/>
        </w:numPr>
        <w:autoSpaceDE w:val="0"/>
        <w:autoSpaceDN w:val="0"/>
        <w:adjustRightInd w:val="0"/>
        <w:jc w:val="both"/>
        <w:rPr>
          <w:sz w:val="22"/>
        </w:rPr>
      </w:pPr>
      <w:r w:rsidRPr="00186464">
        <w:rPr>
          <w:sz w:val="22"/>
          <w:szCs w:val="22"/>
        </w:rPr>
        <w:t xml:space="preserve">Jeżeli złożono ofertę, której wybór prowadziłby do powstania u Zamawiającego obowiązku podatkowego zgodnie z przepisami o podatku od towarów i usług, Zamawiający w celu oceny takiej </w:t>
      </w:r>
      <w:r w:rsidRPr="00186464">
        <w:rPr>
          <w:sz w:val="22"/>
          <w:szCs w:val="22"/>
        </w:rPr>
        <w:lastRenderedPageBreak/>
        <w:t xml:space="preserve">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81FAAEE" w14:textId="77777777" w:rsidR="00202661" w:rsidRDefault="00202661" w:rsidP="00EB4236">
      <w:pPr>
        <w:widowControl w:val="0"/>
        <w:numPr>
          <w:ilvl w:val="0"/>
          <w:numId w:val="10"/>
        </w:numPr>
        <w:autoSpaceDE w:val="0"/>
        <w:autoSpaceDN w:val="0"/>
        <w:adjustRightInd w:val="0"/>
        <w:jc w:val="both"/>
        <w:rPr>
          <w:sz w:val="22"/>
        </w:rPr>
      </w:pPr>
      <w:r>
        <w:rPr>
          <w:sz w:val="22"/>
        </w:rPr>
        <w:t>Zamawiający informuje, iż błąd polegający na zastosowaniu przy obliczaniu ceny błędnej stawki podatku od towarów i usług nie będzie podlegać poprawieniu na podstawie art. 87 Ustawy.</w:t>
      </w:r>
    </w:p>
    <w:p w14:paraId="41ED2435" w14:textId="77777777" w:rsidR="00202661" w:rsidRDefault="00156166" w:rsidP="00156166">
      <w:pPr>
        <w:pStyle w:val="Akapitzlist2"/>
        <w:shd w:val="clear" w:color="auto" w:fill="FFFFFF"/>
        <w:tabs>
          <w:tab w:val="left" w:pos="6990"/>
        </w:tabs>
        <w:ind w:left="340"/>
        <w:jc w:val="both"/>
        <w:rPr>
          <w:rFonts w:ascii="Times New Roman" w:hAnsi="Times New Roman" w:cs="Times New Roman"/>
          <w:b/>
          <w:bCs/>
          <w:sz w:val="22"/>
          <w:szCs w:val="24"/>
        </w:rPr>
      </w:pPr>
      <w:r>
        <w:rPr>
          <w:rFonts w:ascii="Times New Roman" w:hAnsi="Times New Roman" w:cs="Times New Roman"/>
          <w:b/>
          <w:bCs/>
          <w:sz w:val="22"/>
          <w:szCs w:val="24"/>
        </w:rPr>
        <w:tab/>
      </w:r>
    </w:p>
    <w:p w14:paraId="4192E47D" w14:textId="77777777" w:rsidR="00691A61" w:rsidRDefault="00202661" w:rsidP="0086604A">
      <w:pPr>
        <w:numPr>
          <w:ilvl w:val="0"/>
          <w:numId w:val="6"/>
        </w:numPr>
        <w:autoSpaceDN w:val="0"/>
        <w:jc w:val="both"/>
        <w:rPr>
          <w:rStyle w:val="FontStyle69"/>
          <w:b w:val="0"/>
          <w:bCs w:val="0"/>
          <w:szCs w:val="24"/>
        </w:rPr>
      </w:pPr>
      <w:r>
        <w:rPr>
          <w:rStyle w:val="FontStyle69"/>
        </w:rPr>
        <w:t>OPIS KRYTERIÓW, KTÓRYMI ZAMAWIAJĄCY BĘDZIE SIĘ KIEROWAŁ PRZY WYBORZE OFERTY WRAZ Z PODANIEM ZNACZENIA TYCH KRYTERIÓW ORAZ SPOSOBU OCENY OFERT</w:t>
      </w:r>
      <w:r w:rsidR="006133AA">
        <w:rPr>
          <w:rStyle w:val="FontStyle69"/>
          <w:b w:val="0"/>
          <w:bCs w:val="0"/>
          <w:szCs w:val="24"/>
        </w:rPr>
        <w:t>.</w:t>
      </w:r>
    </w:p>
    <w:p w14:paraId="3B546414" w14:textId="77777777" w:rsidR="00691A61" w:rsidRDefault="00691A61" w:rsidP="00691A61">
      <w:pPr>
        <w:pStyle w:val="Style5"/>
        <w:widowControl/>
        <w:autoSpaceDE/>
        <w:autoSpaceDN/>
        <w:adjustRightInd/>
        <w:spacing w:line="240" w:lineRule="auto"/>
        <w:rPr>
          <w:i/>
          <w:sz w:val="22"/>
        </w:rPr>
      </w:pPr>
    </w:p>
    <w:p w14:paraId="2F9036D9" w14:textId="77777777" w:rsidR="000F0E1B" w:rsidRPr="001E22D7" w:rsidRDefault="000F0E1B" w:rsidP="000F0E1B">
      <w:pPr>
        <w:pStyle w:val="Blockquote"/>
        <w:tabs>
          <w:tab w:val="left" w:pos="3100"/>
          <w:tab w:val="left" w:pos="9921"/>
        </w:tabs>
        <w:spacing w:before="0" w:after="0"/>
        <w:ind w:left="0" w:right="-2"/>
        <w:jc w:val="both"/>
        <w:rPr>
          <w:rStyle w:val="FontStyle83"/>
          <w:szCs w:val="20"/>
        </w:rPr>
      </w:pPr>
      <w:r w:rsidRPr="001E22D7">
        <w:t>Przy dokonywaniu wyboru najkorzystniejszej oferty Zamawiający stosować będzie następujące kryteria:</w:t>
      </w:r>
    </w:p>
    <w:p w14:paraId="4D3BABDC" w14:textId="4CCE1CAE" w:rsidR="00710ED9" w:rsidRPr="00CB41A6" w:rsidRDefault="00710ED9" w:rsidP="000F0E1B">
      <w:pPr>
        <w:rPr>
          <w:b/>
          <w:sz w:val="28"/>
          <w:szCs w:val="28"/>
        </w:rPr>
      </w:pPr>
    </w:p>
    <w:p w14:paraId="053CEF7E" w14:textId="77777777" w:rsidR="00710ED9" w:rsidRPr="00AA2422" w:rsidRDefault="00710ED9" w:rsidP="00EB4236">
      <w:pPr>
        <w:pStyle w:val="Akapitzlist"/>
        <w:numPr>
          <w:ilvl w:val="1"/>
          <w:numId w:val="10"/>
        </w:numPr>
        <w:rPr>
          <w:b/>
          <w:i w:val="0"/>
          <w:iCs/>
        </w:rPr>
      </w:pPr>
      <w:r w:rsidRPr="00AA2422">
        <w:rPr>
          <w:b/>
          <w:i w:val="0"/>
          <w:iCs/>
        </w:rPr>
        <w:t>Cena przedmiotu zamówienia – 60%</w:t>
      </w:r>
    </w:p>
    <w:p w14:paraId="0DBC5CB7" w14:textId="223A1E8A" w:rsidR="00710ED9" w:rsidRPr="00AA2422" w:rsidRDefault="00710ED9" w:rsidP="00EB4236">
      <w:pPr>
        <w:pStyle w:val="Akapitzlist"/>
        <w:numPr>
          <w:ilvl w:val="1"/>
          <w:numId w:val="10"/>
        </w:numPr>
        <w:rPr>
          <w:b/>
          <w:i w:val="0"/>
          <w:iCs/>
        </w:rPr>
      </w:pPr>
      <w:r w:rsidRPr="00AA2422">
        <w:rPr>
          <w:b/>
          <w:i w:val="0"/>
          <w:iCs/>
        </w:rPr>
        <w:t xml:space="preserve">Parametry techniczno-użytkowe – </w:t>
      </w:r>
      <w:r w:rsidR="00FE0618">
        <w:rPr>
          <w:b/>
          <w:i w:val="0"/>
          <w:iCs/>
        </w:rPr>
        <w:t>2</w:t>
      </w:r>
      <w:r w:rsidRPr="00AA2422">
        <w:rPr>
          <w:b/>
          <w:i w:val="0"/>
          <w:iCs/>
        </w:rPr>
        <w:t>0%</w:t>
      </w:r>
    </w:p>
    <w:p w14:paraId="7F5338A9" w14:textId="0AA2FCB5" w:rsidR="00710ED9" w:rsidRPr="00AA2422" w:rsidRDefault="00710ED9" w:rsidP="00EB4236">
      <w:pPr>
        <w:pStyle w:val="Akapitzlist"/>
        <w:numPr>
          <w:ilvl w:val="1"/>
          <w:numId w:val="10"/>
        </w:numPr>
        <w:rPr>
          <w:b/>
        </w:rPr>
      </w:pPr>
      <w:r w:rsidRPr="00AA2422">
        <w:rPr>
          <w:b/>
          <w:i w:val="0"/>
          <w:iCs/>
        </w:rPr>
        <w:t xml:space="preserve">Termin gwarancji i rękojmi – </w:t>
      </w:r>
      <w:r w:rsidR="00C7197C">
        <w:rPr>
          <w:b/>
          <w:i w:val="0"/>
          <w:iCs/>
        </w:rPr>
        <w:t>2</w:t>
      </w:r>
      <w:r w:rsidRPr="00AA2422">
        <w:rPr>
          <w:b/>
          <w:i w:val="0"/>
          <w:iCs/>
        </w:rPr>
        <w:t>0%</w:t>
      </w:r>
      <w:r w:rsidR="000F0E1B" w:rsidRPr="00AA2422">
        <w:rPr>
          <w:b/>
          <w:i w:val="0"/>
          <w:iCs/>
        </w:rPr>
        <w:tab/>
      </w:r>
      <w:r w:rsidR="000F0E1B" w:rsidRPr="00710ED9">
        <w:rPr>
          <w:b/>
        </w:rPr>
        <w:tab/>
      </w:r>
    </w:p>
    <w:p w14:paraId="36B19EB6" w14:textId="77777777" w:rsidR="000F0E1B" w:rsidRPr="001E22D7" w:rsidRDefault="000F0E1B" w:rsidP="000F0E1B">
      <w:pPr>
        <w:jc w:val="both"/>
        <w:rPr>
          <w:b/>
          <w:sz w:val="22"/>
        </w:rPr>
      </w:pPr>
    </w:p>
    <w:p w14:paraId="57227492" w14:textId="77777777" w:rsidR="000F0E1B" w:rsidRPr="001E22D7" w:rsidRDefault="000F0E1B" w:rsidP="000F0E1B">
      <w:pPr>
        <w:jc w:val="both"/>
        <w:rPr>
          <w:b/>
          <w:sz w:val="22"/>
        </w:rPr>
      </w:pPr>
      <w:r w:rsidRPr="001E22D7">
        <w:rPr>
          <w:b/>
          <w:sz w:val="22"/>
        </w:rPr>
        <w:t>Kryterium nr 1 :</w:t>
      </w:r>
      <w:r w:rsidRPr="001E22D7">
        <w:rPr>
          <w:sz w:val="22"/>
        </w:rPr>
        <w:t xml:space="preserve">  cena przedmiotu zamówienia :  </w:t>
      </w:r>
      <w:proofErr w:type="spellStart"/>
      <w:r w:rsidRPr="001E22D7">
        <w:rPr>
          <w:b/>
          <w:sz w:val="22"/>
        </w:rPr>
        <w:t>Xc</w:t>
      </w:r>
      <w:proofErr w:type="spellEnd"/>
      <w:r w:rsidRPr="001E22D7">
        <w:rPr>
          <w:b/>
          <w:sz w:val="22"/>
        </w:rPr>
        <w:t xml:space="preserve"> </w:t>
      </w:r>
      <w:r w:rsidRPr="001E22D7">
        <w:rPr>
          <w:sz w:val="22"/>
        </w:rPr>
        <w:t xml:space="preserve">   </w:t>
      </w:r>
      <w:r w:rsidRPr="001E22D7">
        <w:rPr>
          <w:sz w:val="22"/>
        </w:rPr>
        <w:tab/>
      </w:r>
      <w:r w:rsidRPr="001E22D7">
        <w:rPr>
          <w:sz w:val="22"/>
        </w:rPr>
        <w:tab/>
        <w:t xml:space="preserve">  </w:t>
      </w:r>
      <w:r w:rsidRPr="001E22D7">
        <w:rPr>
          <w:sz w:val="22"/>
        </w:rPr>
        <w:tab/>
        <w:t>-</w:t>
      </w:r>
      <w:r w:rsidRPr="001E22D7">
        <w:rPr>
          <w:sz w:val="22"/>
        </w:rPr>
        <w:tab/>
      </w:r>
      <w:r w:rsidRPr="001E22D7">
        <w:rPr>
          <w:b/>
          <w:sz w:val="22"/>
        </w:rPr>
        <w:t>waga 60%</w:t>
      </w:r>
    </w:p>
    <w:p w14:paraId="5FDEF7AD" w14:textId="77777777" w:rsidR="000F0E1B" w:rsidRPr="001E22D7" w:rsidRDefault="000F0E1B" w:rsidP="000F0E1B">
      <w:pPr>
        <w:jc w:val="both"/>
        <w:rPr>
          <w:b/>
          <w:sz w:val="22"/>
        </w:rPr>
      </w:pPr>
    </w:p>
    <w:p w14:paraId="07D0A49B" w14:textId="77777777" w:rsidR="000F0E1B" w:rsidRPr="001E22D7" w:rsidRDefault="000F0E1B" w:rsidP="000F0E1B">
      <w:pPr>
        <w:jc w:val="both"/>
      </w:pPr>
      <w:r w:rsidRPr="001E22D7">
        <w:t xml:space="preserve">        (najniższa cena spośród ocenianych ofert)</w:t>
      </w:r>
    </w:p>
    <w:p w14:paraId="6A479257" w14:textId="77777777" w:rsidR="000F0E1B" w:rsidRPr="001E22D7" w:rsidRDefault="000F0E1B" w:rsidP="000F0E1B">
      <w:pPr>
        <w:jc w:val="both"/>
        <w:rPr>
          <w:b/>
          <w:sz w:val="22"/>
        </w:rPr>
      </w:pPr>
      <w:r w:rsidRPr="001E22D7">
        <w:rPr>
          <w:sz w:val="22"/>
        </w:rPr>
        <w:t xml:space="preserve">       --------------------------------------------</w:t>
      </w:r>
      <w:r w:rsidR="00063EEE">
        <w:rPr>
          <w:sz w:val="22"/>
        </w:rPr>
        <w:t>----------------</w:t>
      </w:r>
      <w:r w:rsidR="00063EEE">
        <w:rPr>
          <w:sz w:val="22"/>
        </w:rPr>
        <w:tab/>
        <w:t xml:space="preserve">  x 100    x  6</w:t>
      </w:r>
      <w:r w:rsidRPr="001E22D7">
        <w:rPr>
          <w:sz w:val="22"/>
        </w:rPr>
        <w:t xml:space="preserve">0%  =  </w:t>
      </w:r>
      <w:proofErr w:type="spellStart"/>
      <w:r w:rsidRPr="001E22D7">
        <w:rPr>
          <w:b/>
          <w:sz w:val="22"/>
        </w:rPr>
        <w:t>Xc</w:t>
      </w:r>
      <w:proofErr w:type="spellEnd"/>
    </w:p>
    <w:p w14:paraId="56C6111C" w14:textId="77777777" w:rsidR="000F0E1B" w:rsidRPr="001E22D7" w:rsidRDefault="000F0E1B" w:rsidP="000F0E1B">
      <w:pPr>
        <w:jc w:val="both"/>
      </w:pPr>
      <w:r w:rsidRPr="001E22D7">
        <w:t xml:space="preserve">        (cena badanej oferty )</w:t>
      </w:r>
    </w:p>
    <w:p w14:paraId="078B4288" w14:textId="77777777" w:rsidR="000F0E1B" w:rsidRPr="001E22D7" w:rsidRDefault="000F0E1B" w:rsidP="000F0E1B">
      <w:pPr>
        <w:jc w:val="both"/>
        <w:rPr>
          <w:b/>
          <w:sz w:val="22"/>
        </w:rPr>
      </w:pPr>
    </w:p>
    <w:p w14:paraId="04840957" w14:textId="00242A93" w:rsidR="000F0E1B" w:rsidRPr="001E22D7" w:rsidRDefault="000F0E1B" w:rsidP="000F0E1B">
      <w:pPr>
        <w:jc w:val="both"/>
        <w:rPr>
          <w:b/>
          <w:sz w:val="22"/>
        </w:rPr>
      </w:pPr>
      <w:r w:rsidRPr="001E22D7">
        <w:rPr>
          <w:b/>
          <w:sz w:val="22"/>
        </w:rPr>
        <w:t xml:space="preserve">Kryterium nr 2 : </w:t>
      </w:r>
      <w:r w:rsidRPr="001E22D7">
        <w:rPr>
          <w:sz w:val="22"/>
        </w:rPr>
        <w:t xml:space="preserve">parametry techniczno-użytkowe : </w:t>
      </w:r>
      <w:proofErr w:type="spellStart"/>
      <w:r w:rsidRPr="001E22D7">
        <w:rPr>
          <w:b/>
          <w:sz w:val="22"/>
        </w:rPr>
        <w:t>Xptu</w:t>
      </w:r>
      <w:proofErr w:type="spellEnd"/>
      <w:r w:rsidRPr="001E22D7">
        <w:rPr>
          <w:sz w:val="22"/>
        </w:rPr>
        <w:t xml:space="preserve">  </w:t>
      </w:r>
      <w:r w:rsidRPr="001E22D7">
        <w:rPr>
          <w:sz w:val="22"/>
        </w:rPr>
        <w:tab/>
        <w:t>–</w:t>
      </w:r>
      <w:r w:rsidRPr="001E22D7">
        <w:rPr>
          <w:sz w:val="22"/>
        </w:rPr>
        <w:tab/>
      </w:r>
      <w:r w:rsidRPr="001E22D7">
        <w:rPr>
          <w:b/>
          <w:sz w:val="22"/>
        </w:rPr>
        <w:t xml:space="preserve">waga </w:t>
      </w:r>
      <w:r w:rsidR="00FE0618">
        <w:rPr>
          <w:b/>
          <w:sz w:val="22"/>
        </w:rPr>
        <w:t>2</w:t>
      </w:r>
      <w:r w:rsidRPr="001E22D7">
        <w:rPr>
          <w:b/>
          <w:sz w:val="22"/>
        </w:rPr>
        <w:t>0%</w:t>
      </w:r>
    </w:p>
    <w:p w14:paraId="58670F58" w14:textId="77777777" w:rsidR="000F0E1B" w:rsidRPr="001E22D7" w:rsidRDefault="000F0E1B" w:rsidP="000F0E1B">
      <w:pPr>
        <w:spacing w:line="120" w:lineRule="auto"/>
        <w:ind w:left="1077"/>
        <w:rPr>
          <w:sz w:val="22"/>
        </w:rPr>
      </w:pPr>
    </w:p>
    <w:p w14:paraId="04C47A6A" w14:textId="77777777" w:rsidR="000F0E1B" w:rsidRPr="001E22D7" w:rsidRDefault="000F0E1B" w:rsidP="000F0E1B">
      <w:r w:rsidRPr="001E22D7">
        <w:t xml:space="preserve">(liczba punktów z tabeli nr </w:t>
      </w:r>
      <w:r>
        <w:t>1</w:t>
      </w:r>
      <w:r w:rsidRPr="001E22D7">
        <w:t xml:space="preserve"> przyznanych ofercie ocenianej)</w:t>
      </w:r>
      <w:r w:rsidRPr="001E22D7">
        <w:tab/>
      </w:r>
    </w:p>
    <w:p w14:paraId="0098E704" w14:textId="40CF97F1" w:rsidR="000F0E1B" w:rsidRPr="001E22D7" w:rsidRDefault="000F0E1B" w:rsidP="000F0E1B">
      <w:pPr>
        <w:rPr>
          <w:sz w:val="22"/>
        </w:rPr>
      </w:pPr>
      <w:r w:rsidRPr="001E22D7">
        <w:rPr>
          <w:sz w:val="22"/>
        </w:rPr>
        <w:t xml:space="preserve">---------------------------------------------------------------------------------------- </w:t>
      </w:r>
      <w:r w:rsidR="00710ED9">
        <w:rPr>
          <w:sz w:val="22"/>
        </w:rPr>
        <w:t xml:space="preserve">     x 100  x  </w:t>
      </w:r>
      <w:r w:rsidR="00FE0618">
        <w:rPr>
          <w:sz w:val="22"/>
        </w:rPr>
        <w:t>2</w:t>
      </w:r>
      <w:r w:rsidRPr="001E22D7">
        <w:rPr>
          <w:sz w:val="22"/>
        </w:rPr>
        <w:t xml:space="preserve">0% = </w:t>
      </w:r>
      <w:proofErr w:type="spellStart"/>
      <w:r w:rsidRPr="001E22D7">
        <w:rPr>
          <w:b/>
          <w:sz w:val="22"/>
        </w:rPr>
        <w:t>Xptu</w:t>
      </w:r>
      <w:proofErr w:type="spellEnd"/>
    </w:p>
    <w:p w14:paraId="04E321E7" w14:textId="77777777" w:rsidR="000F0E1B" w:rsidRPr="001E22D7" w:rsidRDefault="000F0E1B" w:rsidP="000F0E1B">
      <w:r w:rsidRPr="001E22D7">
        <w:t xml:space="preserve">(najwyższa liczba  punktów z tabeli nr </w:t>
      </w:r>
      <w:r w:rsidR="00DF3836">
        <w:t>1</w:t>
      </w:r>
      <w:r w:rsidRPr="001E22D7">
        <w:t xml:space="preserve">przyznanych  spośród ocenianych ofert)  </w:t>
      </w:r>
    </w:p>
    <w:p w14:paraId="18985D29" w14:textId="77777777" w:rsidR="000F0E1B" w:rsidRPr="001E22D7" w:rsidRDefault="000F0E1B" w:rsidP="000F0E1B">
      <w:pPr>
        <w:pStyle w:val="Indeks"/>
        <w:suppressLineNumbers w:val="0"/>
        <w:rPr>
          <w:rFonts w:cs="Times New Roman"/>
          <w:sz w:val="20"/>
        </w:rPr>
      </w:pPr>
      <w:r w:rsidRPr="001E22D7">
        <w:rPr>
          <w:rFonts w:cs="Times New Roman"/>
          <w:sz w:val="20"/>
        </w:rPr>
        <w:t>Liczba punktów do oceny kryterium nr 2 obliczana będzie wg poniższej tabeli:</w:t>
      </w:r>
    </w:p>
    <w:p w14:paraId="283A9C62" w14:textId="77777777" w:rsidR="000F0E1B" w:rsidRPr="001E22D7" w:rsidRDefault="000F0E1B" w:rsidP="000F0E1B">
      <w:pPr>
        <w:pStyle w:val="Indeks"/>
        <w:suppressLineNumbers w:val="0"/>
        <w:rPr>
          <w:rFonts w:cs="Times New Roman"/>
          <w:sz w:val="22"/>
        </w:rPr>
      </w:pPr>
    </w:p>
    <w:p w14:paraId="6B8E35CB" w14:textId="31C3AFB4" w:rsidR="00063EEE" w:rsidRPr="00710ED9" w:rsidRDefault="000F0E1B" w:rsidP="00710ED9">
      <w:pPr>
        <w:pStyle w:val="Nagwek6"/>
        <w:spacing w:before="0" w:after="0"/>
        <w:rPr>
          <w:rFonts w:ascii="Times New Roman" w:hAnsi="Times New Roman"/>
          <w:bCs w:val="0"/>
          <w:szCs w:val="20"/>
        </w:rPr>
      </w:pPr>
      <w:r w:rsidRPr="001E22D7">
        <w:rPr>
          <w:rFonts w:ascii="Times New Roman" w:hAnsi="Times New Roman"/>
          <w:bCs w:val="0"/>
          <w:szCs w:val="20"/>
        </w:rPr>
        <w:t>Tabela nr 1  : „ Parametry techniczno-użytkowe oferowanego przedmiotu zamówienia  nie wymagane, punktowane</w:t>
      </w:r>
      <w:r w:rsidR="00AA2422">
        <w:rPr>
          <w:rFonts w:ascii="Times New Roman" w:hAnsi="Times New Roman"/>
          <w:bCs w:val="0"/>
          <w:szCs w:val="20"/>
        </w:rPr>
        <w:t xml:space="preserve"> - diatermia</w:t>
      </w:r>
      <w:r w:rsidRPr="001E22D7">
        <w:rPr>
          <w:rFonts w:ascii="Times New Roman" w:hAnsi="Times New Roman"/>
          <w:bCs w:val="0"/>
          <w:szCs w:val="20"/>
        </w:rPr>
        <w:t xml:space="preserve">” </w:t>
      </w:r>
    </w:p>
    <w:p w14:paraId="49B2A920" w14:textId="77777777" w:rsidR="000F0E1B" w:rsidRPr="001E22D7" w:rsidRDefault="000F0E1B" w:rsidP="000F0E1B">
      <w:pPr>
        <w:rPr>
          <w:b/>
        </w:rPr>
      </w:pPr>
    </w:p>
    <w:p w14:paraId="58089397" w14:textId="13B768B8" w:rsidR="000F0E1B" w:rsidRDefault="000F0E1B" w:rsidP="000F0E1B">
      <w:pPr>
        <w:pStyle w:val="Style5"/>
        <w:widowControl/>
        <w:autoSpaceDE/>
        <w:autoSpaceDN/>
        <w:adjustRightInd/>
        <w:spacing w:line="240" w:lineRule="auto"/>
        <w:rPr>
          <w:i/>
          <w:sz w:val="22"/>
        </w:rPr>
      </w:pPr>
    </w:p>
    <w:p w14:paraId="7E390A7F" w14:textId="6D54980E" w:rsidR="00FE0618" w:rsidRDefault="00FE0618" w:rsidP="000F0E1B">
      <w:pPr>
        <w:pStyle w:val="Style5"/>
        <w:widowControl/>
        <w:autoSpaceDE/>
        <w:autoSpaceDN/>
        <w:adjustRightInd/>
        <w:spacing w:line="240" w:lineRule="auto"/>
        <w:rPr>
          <w:i/>
          <w:sz w:val="22"/>
        </w:rPr>
      </w:pPr>
    </w:p>
    <w:tbl>
      <w:tblPr>
        <w:tblW w:w="931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9"/>
        <w:gridCol w:w="4678"/>
        <w:gridCol w:w="3931"/>
      </w:tblGrid>
      <w:tr w:rsidR="00FE0618" w:rsidRPr="00086923" w14:paraId="75F14F54" w14:textId="77777777" w:rsidTr="00FE0618">
        <w:trPr>
          <w:trHeight w:val="605"/>
        </w:trPr>
        <w:tc>
          <w:tcPr>
            <w:tcW w:w="709" w:type="dxa"/>
            <w:shd w:val="clear" w:color="auto" w:fill="auto"/>
          </w:tcPr>
          <w:p w14:paraId="5DDF78CE" w14:textId="77777777" w:rsidR="00FE0618" w:rsidRPr="00086923" w:rsidRDefault="00FE0618" w:rsidP="00580D69">
            <w:pPr>
              <w:jc w:val="center"/>
              <w:rPr>
                <w:b/>
                <w:snapToGrid w:val="0"/>
                <w:sz w:val="16"/>
                <w:szCs w:val="16"/>
              </w:rPr>
            </w:pPr>
            <w:r w:rsidRPr="00086923">
              <w:rPr>
                <w:b/>
                <w:snapToGrid w:val="0"/>
                <w:sz w:val="16"/>
                <w:szCs w:val="16"/>
              </w:rPr>
              <w:t>Lp.</w:t>
            </w:r>
          </w:p>
        </w:tc>
        <w:tc>
          <w:tcPr>
            <w:tcW w:w="4678" w:type="dxa"/>
            <w:shd w:val="clear" w:color="auto" w:fill="auto"/>
          </w:tcPr>
          <w:p w14:paraId="612A5F96" w14:textId="77777777" w:rsidR="00FE0618" w:rsidRPr="00086923" w:rsidRDefault="00FE0618" w:rsidP="00580D69">
            <w:pPr>
              <w:jc w:val="center"/>
              <w:rPr>
                <w:b/>
                <w:snapToGrid w:val="0"/>
                <w:sz w:val="16"/>
                <w:szCs w:val="16"/>
              </w:rPr>
            </w:pPr>
            <w:r w:rsidRPr="00086923">
              <w:rPr>
                <w:b/>
                <w:snapToGrid w:val="0"/>
                <w:sz w:val="16"/>
                <w:szCs w:val="16"/>
              </w:rPr>
              <w:t>Parametr oceniany</w:t>
            </w:r>
          </w:p>
        </w:tc>
        <w:tc>
          <w:tcPr>
            <w:tcW w:w="3931" w:type="dxa"/>
            <w:shd w:val="clear" w:color="auto" w:fill="auto"/>
          </w:tcPr>
          <w:p w14:paraId="375BB66D" w14:textId="77777777" w:rsidR="003E328F" w:rsidRDefault="00FE0618" w:rsidP="00580D69">
            <w:pPr>
              <w:jc w:val="center"/>
              <w:rPr>
                <w:b/>
                <w:snapToGrid w:val="0"/>
                <w:sz w:val="16"/>
                <w:szCs w:val="16"/>
              </w:rPr>
            </w:pPr>
            <w:r>
              <w:rPr>
                <w:b/>
                <w:snapToGrid w:val="0"/>
                <w:sz w:val="16"/>
                <w:szCs w:val="16"/>
              </w:rPr>
              <w:t>Ocena punktowa parametrów</w:t>
            </w:r>
          </w:p>
          <w:p w14:paraId="31A1D4C9" w14:textId="65DF01FA" w:rsidR="00FE0618" w:rsidRPr="00086923" w:rsidRDefault="00FE0618" w:rsidP="00580D69">
            <w:pPr>
              <w:jc w:val="center"/>
              <w:rPr>
                <w:b/>
                <w:snapToGrid w:val="0"/>
                <w:sz w:val="16"/>
                <w:szCs w:val="16"/>
              </w:rPr>
            </w:pPr>
            <w:r>
              <w:rPr>
                <w:b/>
                <w:snapToGrid w:val="0"/>
                <w:sz w:val="16"/>
                <w:szCs w:val="16"/>
              </w:rPr>
              <w:t xml:space="preserve"> techniczno-użytkowych</w:t>
            </w:r>
          </w:p>
        </w:tc>
      </w:tr>
      <w:tr w:rsidR="00FE0618" w:rsidRPr="001E22D7" w14:paraId="33B37B37" w14:textId="77777777" w:rsidTr="00FE0618">
        <w:trPr>
          <w:trHeight w:val="178"/>
        </w:trPr>
        <w:tc>
          <w:tcPr>
            <w:tcW w:w="709" w:type="dxa"/>
            <w:shd w:val="clear" w:color="auto" w:fill="auto"/>
          </w:tcPr>
          <w:p w14:paraId="457D315E" w14:textId="77777777" w:rsidR="00FE0618" w:rsidRPr="001E22D7" w:rsidRDefault="00FE0618" w:rsidP="00580D69">
            <w:pPr>
              <w:jc w:val="center"/>
              <w:rPr>
                <w:b/>
                <w:snapToGrid w:val="0"/>
              </w:rPr>
            </w:pPr>
            <w:r w:rsidRPr="001E22D7">
              <w:rPr>
                <w:b/>
                <w:snapToGrid w:val="0"/>
              </w:rPr>
              <w:t>1</w:t>
            </w:r>
          </w:p>
        </w:tc>
        <w:tc>
          <w:tcPr>
            <w:tcW w:w="4678" w:type="dxa"/>
            <w:shd w:val="clear" w:color="auto" w:fill="auto"/>
          </w:tcPr>
          <w:p w14:paraId="6EDBB3B2" w14:textId="77777777" w:rsidR="00FE0618" w:rsidRPr="001E22D7" w:rsidRDefault="00FE0618" w:rsidP="00580D69">
            <w:pPr>
              <w:jc w:val="center"/>
              <w:rPr>
                <w:b/>
                <w:snapToGrid w:val="0"/>
              </w:rPr>
            </w:pPr>
            <w:r w:rsidRPr="001E22D7">
              <w:rPr>
                <w:b/>
                <w:snapToGrid w:val="0"/>
              </w:rPr>
              <w:t>2</w:t>
            </w:r>
          </w:p>
        </w:tc>
        <w:tc>
          <w:tcPr>
            <w:tcW w:w="3931" w:type="dxa"/>
            <w:shd w:val="clear" w:color="auto" w:fill="auto"/>
          </w:tcPr>
          <w:p w14:paraId="7D89979D" w14:textId="77777777" w:rsidR="00FE0618" w:rsidRPr="001E22D7" w:rsidRDefault="00FE0618" w:rsidP="00580D69">
            <w:pPr>
              <w:jc w:val="center"/>
              <w:rPr>
                <w:b/>
                <w:snapToGrid w:val="0"/>
              </w:rPr>
            </w:pPr>
            <w:r w:rsidRPr="001E22D7">
              <w:rPr>
                <w:b/>
                <w:snapToGrid w:val="0"/>
              </w:rPr>
              <w:t>3</w:t>
            </w:r>
          </w:p>
        </w:tc>
      </w:tr>
      <w:tr w:rsidR="00FE0618" w:rsidRPr="001E22D7" w14:paraId="794A5CD3" w14:textId="77777777" w:rsidTr="00FE0618">
        <w:trPr>
          <w:trHeight w:val="302"/>
        </w:trPr>
        <w:tc>
          <w:tcPr>
            <w:tcW w:w="709" w:type="dxa"/>
            <w:shd w:val="clear" w:color="auto" w:fill="auto"/>
          </w:tcPr>
          <w:p w14:paraId="078AC626" w14:textId="77777777" w:rsidR="00FE0618" w:rsidRPr="003E328F" w:rsidRDefault="00FE0618" w:rsidP="00580D69">
            <w:pPr>
              <w:jc w:val="center"/>
              <w:rPr>
                <w:snapToGrid w:val="0"/>
                <w:sz w:val="22"/>
                <w:szCs w:val="22"/>
              </w:rPr>
            </w:pPr>
            <w:r w:rsidRPr="003E328F">
              <w:rPr>
                <w:snapToGrid w:val="0"/>
                <w:sz w:val="22"/>
                <w:szCs w:val="22"/>
              </w:rPr>
              <w:t>1.</w:t>
            </w:r>
          </w:p>
        </w:tc>
        <w:tc>
          <w:tcPr>
            <w:tcW w:w="4678" w:type="dxa"/>
            <w:shd w:val="clear" w:color="auto" w:fill="auto"/>
            <w:vAlign w:val="center"/>
          </w:tcPr>
          <w:p w14:paraId="71E0591F" w14:textId="77777777" w:rsidR="00FE0618" w:rsidRPr="003E328F" w:rsidRDefault="00FE0618" w:rsidP="00580D69">
            <w:pPr>
              <w:tabs>
                <w:tab w:val="left" w:pos="725"/>
              </w:tabs>
              <w:snapToGrid w:val="0"/>
              <w:ind w:left="62" w:right="24"/>
              <w:rPr>
                <w:i/>
                <w:sz w:val="22"/>
                <w:szCs w:val="22"/>
              </w:rPr>
            </w:pPr>
            <w:r w:rsidRPr="003E328F">
              <w:rPr>
                <w:color w:val="000000"/>
                <w:sz w:val="22"/>
                <w:szCs w:val="22"/>
              </w:rPr>
              <w:t xml:space="preserve">Monitor wysokiej jakości rozdzielczości min. 1900x1000 </w:t>
            </w:r>
            <w:proofErr w:type="spellStart"/>
            <w:r w:rsidRPr="003E328F">
              <w:rPr>
                <w:color w:val="000000"/>
                <w:sz w:val="22"/>
                <w:szCs w:val="22"/>
              </w:rPr>
              <w:t>pixeli</w:t>
            </w:r>
            <w:proofErr w:type="spellEnd"/>
            <w:r w:rsidRPr="003E328F">
              <w:rPr>
                <w:color w:val="000000"/>
                <w:sz w:val="22"/>
                <w:szCs w:val="22"/>
              </w:rPr>
              <w:t>, kolorowy, cyfrowy typu LCD  o przekątnej ekranu min. 22”</w:t>
            </w:r>
          </w:p>
        </w:tc>
        <w:tc>
          <w:tcPr>
            <w:tcW w:w="3931" w:type="dxa"/>
            <w:shd w:val="clear" w:color="auto" w:fill="auto"/>
          </w:tcPr>
          <w:p w14:paraId="46C7F8BE" w14:textId="77777777" w:rsidR="00FE0618" w:rsidRPr="003E328F" w:rsidRDefault="00FE0618" w:rsidP="00580D69">
            <w:pPr>
              <w:autoSpaceDE w:val="0"/>
              <w:autoSpaceDN w:val="0"/>
              <w:adjustRightInd w:val="0"/>
              <w:rPr>
                <w:bCs/>
                <w:sz w:val="22"/>
                <w:szCs w:val="22"/>
              </w:rPr>
            </w:pPr>
          </w:p>
          <w:p w14:paraId="009E5BE2" w14:textId="77777777" w:rsidR="00FE0618" w:rsidRPr="003E328F" w:rsidRDefault="00FE0618" w:rsidP="00580D69">
            <w:pPr>
              <w:autoSpaceDE w:val="0"/>
              <w:autoSpaceDN w:val="0"/>
              <w:adjustRightInd w:val="0"/>
              <w:jc w:val="center"/>
              <w:rPr>
                <w:bCs/>
                <w:sz w:val="22"/>
                <w:szCs w:val="22"/>
              </w:rPr>
            </w:pPr>
            <w:r w:rsidRPr="003E328F">
              <w:rPr>
                <w:bCs/>
                <w:sz w:val="22"/>
                <w:szCs w:val="22"/>
              </w:rPr>
              <w:t xml:space="preserve">&lt; </w:t>
            </w:r>
            <w:r w:rsidRPr="003E328F">
              <w:rPr>
                <w:sz w:val="22"/>
                <w:szCs w:val="22"/>
              </w:rPr>
              <w:t>22” – 5 pkt.</w:t>
            </w:r>
          </w:p>
          <w:p w14:paraId="56378BD2" w14:textId="77777777" w:rsidR="00FE0618" w:rsidRPr="003E328F" w:rsidRDefault="00FE0618" w:rsidP="00580D69">
            <w:pPr>
              <w:jc w:val="center"/>
              <w:rPr>
                <w:snapToGrid w:val="0"/>
                <w:sz w:val="22"/>
                <w:szCs w:val="22"/>
              </w:rPr>
            </w:pPr>
            <w:r w:rsidRPr="003E328F">
              <w:rPr>
                <w:bCs/>
                <w:sz w:val="22"/>
                <w:szCs w:val="22"/>
              </w:rPr>
              <w:t xml:space="preserve">≥ </w:t>
            </w:r>
            <w:r w:rsidRPr="003E328F">
              <w:rPr>
                <w:sz w:val="22"/>
                <w:szCs w:val="22"/>
              </w:rPr>
              <w:t>22” – 0 pkt.</w:t>
            </w:r>
          </w:p>
        </w:tc>
      </w:tr>
      <w:tr w:rsidR="00FE0618" w:rsidRPr="001E22D7" w14:paraId="08D9D324" w14:textId="77777777" w:rsidTr="00FE0618">
        <w:trPr>
          <w:trHeight w:val="302"/>
        </w:trPr>
        <w:tc>
          <w:tcPr>
            <w:tcW w:w="709" w:type="dxa"/>
            <w:shd w:val="clear" w:color="auto" w:fill="auto"/>
          </w:tcPr>
          <w:p w14:paraId="34D8028A" w14:textId="77777777" w:rsidR="00FE0618" w:rsidRPr="003E328F" w:rsidRDefault="00FE0618" w:rsidP="00580D69">
            <w:pPr>
              <w:jc w:val="center"/>
              <w:rPr>
                <w:snapToGrid w:val="0"/>
                <w:sz w:val="22"/>
                <w:szCs w:val="22"/>
              </w:rPr>
            </w:pPr>
            <w:r w:rsidRPr="003E328F">
              <w:rPr>
                <w:snapToGrid w:val="0"/>
                <w:sz w:val="22"/>
                <w:szCs w:val="22"/>
              </w:rPr>
              <w:t>2.</w:t>
            </w:r>
          </w:p>
        </w:tc>
        <w:tc>
          <w:tcPr>
            <w:tcW w:w="4678" w:type="dxa"/>
            <w:shd w:val="clear" w:color="auto" w:fill="auto"/>
            <w:vAlign w:val="center"/>
          </w:tcPr>
          <w:p w14:paraId="5DE63396" w14:textId="77777777" w:rsidR="00FE0618" w:rsidRPr="003E328F" w:rsidRDefault="00FE0618" w:rsidP="00580D69">
            <w:pPr>
              <w:tabs>
                <w:tab w:val="left" w:pos="725"/>
              </w:tabs>
              <w:snapToGrid w:val="0"/>
              <w:ind w:left="62" w:right="24"/>
              <w:rPr>
                <w:sz w:val="22"/>
                <w:szCs w:val="22"/>
              </w:rPr>
            </w:pPr>
            <w:r w:rsidRPr="003E328F">
              <w:rPr>
                <w:color w:val="000000"/>
                <w:sz w:val="22"/>
                <w:szCs w:val="22"/>
              </w:rPr>
              <w:t>Zoom obrazów „na żywo” i zatrzymanych. Całkowita wielkość powiększania min 8x</w:t>
            </w:r>
          </w:p>
        </w:tc>
        <w:tc>
          <w:tcPr>
            <w:tcW w:w="3931" w:type="dxa"/>
            <w:shd w:val="clear" w:color="auto" w:fill="auto"/>
          </w:tcPr>
          <w:p w14:paraId="6355D7F5" w14:textId="77777777" w:rsidR="00FE0618" w:rsidRPr="003E328F" w:rsidRDefault="00FE0618" w:rsidP="00580D69">
            <w:pPr>
              <w:autoSpaceDE w:val="0"/>
              <w:ind w:left="708" w:hanging="708"/>
              <w:jc w:val="center"/>
              <w:rPr>
                <w:sz w:val="22"/>
                <w:szCs w:val="22"/>
              </w:rPr>
            </w:pPr>
            <w:r w:rsidRPr="003E328F">
              <w:rPr>
                <w:sz w:val="22"/>
                <w:szCs w:val="22"/>
              </w:rPr>
              <w:t>Min 8.  poziomowe – 0 pkt.</w:t>
            </w:r>
          </w:p>
          <w:p w14:paraId="6F4AC35E" w14:textId="77777777" w:rsidR="00FE0618" w:rsidRPr="003E328F" w:rsidRDefault="00FE0618" w:rsidP="00580D69">
            <w:pPr>
              <w:jc w:val="center"/>
              <w:rPr>
                <w:snapToGrid w:val="0"/>
                <w:sz w:val="22"/>
                <w:szCs w:val="22"/>
              </w:rPr>
            </w:pPr>
            <w:r w:rsidRPr="003E328F">
              <w:rPr>
                <w:bCs/>
                <w:sz w:val="22"/>
                <w:szCs w:val="22"/>
              </w:rPr>
              <w:t>˂ 8 – 5 pkt.</w:t>
            </w:r>
          </w:p>
        </w:tc>
      </w:tr>
      <w:tr w:rsidR="00FE0618" w:rsidRPr="001E22D7" w14:paraId="3508F3CA" w14:textId="77777777" w:rsidTr="00FE0618">
        <w:trPr>
          <w:trHeight w:val="302"/>
        </w:trPr>
        <w:tc>
          <w:tcPr>
            <w:tcW w:w="709" w:type="dxa"/>
            <w:shd w:val="clear" w:color="auto" w:fill="auto"/>
          </w:tcPr>
          <w:p w14:paraId="2785B67D" w14:textId="77777777" w:rsidR="00FE0618" w:rsidRPr="003E328F" w:rsidRDefault="00FE0618" w:rsidP="00580D69">
            <w:pPr>
              <w:jc w:val="center"/>
              <w:rPr>
                <w:snapToGrid w:val="0"/>
                <w:sz w:val="22"/>
                <w:szCs w:val="22"/>
              </w:rPr>
            </w:pPr>
            <w:r w:rsidRPr="003E328F">
              <w:rPr>
                <w:snapToGrid w:val="0"/>
                <w:sz w:val="22"/>
                <w:szCs w:val="22"/>
              </w:rPr>
              <w:t>3.</w:t>
            </w:r>
          </w:p>
        </w:tc>
        <w:tc>
          <w:tcPr>
            <w:tcW w:w="4678" w:type="dxa"/>
            <w:shd w:val="clear" w:color="auto" w:fill="auto"/>
          </w:tcPr>
          <w:p w14:paraId="4FB6ABE8" w14:textId="77777777" w:rsidR="00FE0618" w:rsidRPr="003E328F" w:rsidRDefault="00FE0618" w:rsidP="00580D69">
            <w:pPr>
              <w:autoSpaceDE w:val="0"/>
              <w:autoSpaceDN w:val="0"/>
              <w:adjustRightInd w:val="0"/>
              <w:rPr>
                <w:sz w:val="22"/>
                <w:szCs w:val="22"/>
              </w:rPr>
            </w:pPr>
            <w:r w:rsidRPr="003E328F">
              <w:rPr>
                <w:color w:val="000000"/>
                <w:sz w:val="22"/>
                <w:szCs w:val="22"/>
              </w:rPr>
              <w:t>Automatyczna biometria BDP, HC, AC, FL, HL</w:t>
            </w:r>
          </w:p>
        </w:tc>
        <w:tc>
          <w:tcPr>
            <w:tcW w:w="3931" w:type="dxa"/>
            <w:shd w:val="clear" w:color="auto" w:fill="auto"/>
          </w:tcPr>
          <w:p w14:paraId="2DEDBC99" w14:textId="77777777" w:rsidR="00FE0618" w:rsidRPr="003E328F" w:rsidRDefault="00FE0618" w:rsidP="00580D69">
            <w:pPr>
              <w:autoSpaceDE w:val="0"/>
              <w:autoSpaceDN w:val="0"/>
              <w:adjustRightInd w:val="0"/>
              <w:jc w:val="center"/>
              <w:rPr>
                <w:bCs/>
                <w:sz w:val="22"/>
                <w:szCs w:val="22"/>
              </w:rPr>
            </w:pPr>
            <w:r w:rsidRPr="003E328F">
              <w:rPr>
                <w:bCs/>
                <w:sz w:val="22"/>
                <w:szCs w:val="22"/>
              </w:rPr>
              <w:t>Brak – 0 pkt</w:t>
            </w:r>
          </w:p>
          <w:p w14:paraId="146900D8" w14:textId="77777777" w:rsidR="00FE0618" w:rsidRPr="003E328F" w:rsidRDefault="00FE0618" w:rsidP="00580D69">
            <w:pPr>
              <w:autoSpaceDE w:val="0"/>
              <w:autoSpaceDN w:val="0"/>
              <w:adjustRightInd w:val="0"/>
              <w:jc w:val="center"/>
              <w:rPr>
                <w:bCs/>
                <w:sz w:val="22"/>
                <w:szCs w:val="22"/>
              </w:rPr>
            </w:pPr>
            <w:r w:rsidRPr="003E328F">
              <w:rPr>
                <w:bCs/>
                <w:sz w:val="22"/>
                <w:szCs w:val="22"/>
              </w:rPr>
              <w:t>Posiada – 10 pkt</w:t>
            </w:r>
          </w:p>
        </w:tc>
      </w:tr>
      <w:tr w:rsidR="003E328F" w:rsidRPr="001E22D7" w14:paraId="62B69B6C" w14:textId="77777777" w:rsidTr="00FE0618">
        <w:trPr>
          <w:trHeight w:val="302"/>
        </w:trPr>
        <w:tc>
          <w:tcPr>
            <w:tcW w:w="709" w:type="dxa"/>
            <w:shd w:val="clear" w:color="auto" w:fill="auto"/>
          </w:tcPr>
          <w:p w14:paraId="1E2E82D8" w14:textId="77777777" w:rsidR="003E328F" w:rsidRPr="003E328F" w:rsidRDefault="003E328F" w:rsidP="00580D69">
            <w:pPr>
              <w:jc w:val="center"/>
              <w:rPr>
                <w:snapToGrid w:val="0"/>
                <w:sz w:val="22"/>
                <w:szCs w:val="22"/>
              </w:rPr>
            </w:pPr>
          </w:p>
        </w:tc>
        <w:tc>
          <w:tcPr>
            <w:tcW w:w="4678" w:type="dxa"/>
            <w:shd w:val="clear" w:color="auto" w:fill="auto"/>
          </w:tcPr>
          <w:p w14:paraId="795E6A83" w14:textId="54E434C5" w:rsidR="003E328F" w:rsidRPr="003E328F" w:rsidRDefault="003E328F" w:rsidP="00580D69">
            <w:pPr>
              <w:autoSpaceDE w:val="0"/>
              <w:autoSpaceDN w:val="0"/>
              <w:adjustRightInd w:val="0"/>
              <w:rPr>
                <w:color w:val="000000"/>
                <w:sz w:val="22"/>
                <w:szCs w:val="22"/>
              </w:rPr>
            </w:pPr>
            <w:r>
              <w:rPr>
                <w:color w:val="000000"/>
                <w:sz w:val="22"/>
                <w:szCs w:val="22"/>
              </w:rPr>
              <w:t>RAZEM</w:t>
            </w:r>
          </w:p>
        </w:tc>
        <w:tc>
          <w:tcPr>
            <w:tcW w:w="3931" w:type="dxa"/>
            <w:shd w:val="clear" w:color="auto" w:fill="auto"/>
          </w:tcPr>
          <w:p w14:paraId="36291FD2" w14:textId="325832ED" w:rsidR="003E328F" w:rsidRPr="003E328F" w:rsidRDefault="003E328F" w:rsidP="00580D69">
            <w:pPr>
              <w:autoSpaceDE w:val="0"/>
              <w:autoSpaceDN w:val="0"/>
              <w:adjustRightInd w:val="0"/>
              <w:jc w:val="center"/>
              <w:rPr>
                <w:bCs/>
                <w:sz w:val="22"/>
                <w:szCs w:val="22"/>
              </w:rPr>
            </w:pPr>
            <w:r>
              <w:rPr>
                <w:bCs/>
                <w:sz w:val="22"/>
                <w:szCs w:val="22"/>
              </w:rPr>
              <w:t>20 pkt</w:t>
            </w:r>
          </w:p>
        </w:tc>
      </w:tr>
    </w:tbl>
    <w:p w14:paraId="615A3CE8" w14:textId="77777777" w:rsidR="00FE0618" w:rsidRDefault="00FE0618" w:rsidP="000F0E1B">
      <w:pPr>
        <w:pStyle w:val="Style5"/>
        <w:widowControl/>
        <w:autoSpaceDE/>
        <w:autoSpaceDN/>
        <w:adjustRightInd/>
        <w:spacing w:line="240" w:lineRule="auto"/>
        <w:rPr>
          <w:i/>
          <w:sz w:val="22"/>
        </w:rPr>
      </w:pPr>
    </w:p>
    <w:p w14:paraId="5C12FE51" w14:textId="581BACC1" w:rsidR="00AF3576" w:rsidRDefault="00AF3576" w:rsidP="000F0E1B">
      <w:pPr>
        <w:pStyle w:val="Style5"/>
        <w:widowControl/>
        <w:autoSpaceDE/>
        <w:autoSpaceDN/>
        <w:adjustRightInd/>
        <w:spacing w:line="240" w:lineRule="auto"/>
        <w:rPr>
          <w:sz w:val="22"/>
        </w:rPr>
      </w:pPr>
      <w:r w:rsidRPr="00AF3576">
        <w:rPr>
          <w:b/>
          <w:sz w:val="22"/>
        </w:rPr>
        <w:t>Kryterium nr 3</w:t>
      </w:r>
      <w:r>
        <w:rPr>
          <w:sz w:val="22"/>
        </w:rPr>
        <w:t xml:space="preserve"> : okres gwarancji i rękojmi: </w:t>
      </w:r>
      <w:proofErr w:type="spellStart"/>
      <w:r w:rsidRPr="00AF3576">
        <w:rPr>
          <w:b/>
          <w:sz w:val="22"/>
        </w:rPr>
        <w:t>Xogr</w:t>
      </w:r>
      <w:proofErr w:type="spellEnd"/>
      <w:r w:rsidRPr="00AF3576">
        <w:rPr>
          <w:b/>
          <w:sz w:val="22"/>
        </w:rPr>
        <w:t xml:space="preserve"> –  waga </w:t>
      </w:r>
      <w:r w:rsidR="00043538">
        <w:rPr>
          <w:b/>
          <w:sz w:val="22"/>
        </w:rPr>
        <w:t>2</w:t>
      </w:r>
      <w:r w:rsidRPr="00AF3576">
        <w:rPr>
          <w:b/>
          <w:sz w:val="22"/>
        </w:rPr>
        <w:t>0%</w:t>
      </w:r>
    </w:p>
    <w:p w14:paraId="5FB349EF" w14:textId="465F3CB6" w:rsidR="00AF3576" w:rsidRPr="007E1984" w:rsidRDefault="00FE0618" w:rsidP="000F0E1B">
      <w:pPr>
        <w:pStyle w:val="Style5"/>
        <w:widowControl/>
        <w:autoSpaceDE/>
        <w:autoSpaceDN/>
        <w:adjustRightInd/>
        <w:spacing w:line="240" w:lineRule="auto"/>
      </w:pPr>
      <w:r>
        <w:t>36</w:t>
      </w:r>
      <w:r w:rsidR="00AF3576" w:rsidRPr="007E1984">
        <w:t xml:space="preserve"> miesiące – </w:t>
      </w:r>
      <w:r w:rsidR="00AA2422" w:rsidRPr="007E1984">
        <w:t>0</w:t>
      </w:r>
      <w:r w:rsidR="00AF3576" w:rsidRPr="007E1984">
        <w:t xml:space="preserve"> pkt</w:t>
      </w:r>
      <w:r w:rsidR="00CB41A6" w:rsidRPr="007E1984">
        <w:t>.</w:t>
      </w:r>
    </w:p>
    <w:p w14:paraId="7C282DDD" w14:textId="1D3DB4B6" w:rsidR="00AF3576" w:rsidRPr="007E1984" w:rsidRDefault="00FE0618" w:rsidP="000F0E1B">
      <w:pPr>
        <w:pStyle w:val="Style5"/>
        <w:widowControl/>
        <w:autoSpaceDE/>
        <w:autoSpaceDN/>
        <w:adjustRightInd/>
        <w:spacing w:line="240" w:lineRule="auto"/>
      </w:pPr>
      <w:r>
        <w:t>Powyżej 36 miesięcy</w:t>
      </w:r>
      <w:r w:rsidR="00AF3576" w:rsidRPr="007E1984">
        <w:t xml:space="preserve"> – </w:t>
      </w:r>
      <w:r w:rsidR="00043538">
        <w:t>2</w:t>
      </w:r>
      <w:r w:rsidR="00AF3576" w:rsidRPr="007E1984">
        <w:t>0 pkt</w:t>
      </w:r>
      <w:r w:rsidR="00CB41A6" w:rsidRPr="007E1984">
        <w:t>.</w:t>
      </w:r>
    </w:p>
    <w:p w14:paraId="2C746189" w14:textId="77777777" w:rsidR="00AF3576" w:rsidRPr="00AF3576" w:rsidRDefault="00AF3576" w:rsidP="000F0E1B">
      <w:pPr>
        <w:pStyle w:val="Style5"/>
        <w:widowControl/>
        <w:autoSpaceDE/>
        <w:autoSpaceDN/>
        <w:adjustRightInd/>
        <w:spacing w:line="240" w:lineRule="auto"/>
        <w:rPr>
          <w:sz w:val="22"/>
        </w:rPr>
      </w:pPr>
    </w:p>
    <w:p w14:paraId="4ABD1EB3" w14:textId="77777777" w:rsidR="000F0E1B" w:rsidRDefault="000F0E1B" w:rsidP="000F0E1B">
      <w:pPr>
        <w:pStyle w:val="Style20"/>
        <w:widowControl/>
        <w:spacing w:before="226"/>
        <w:ind w:firstLine="0"/>
        <w:rPr>
          <w:rStyle w:val="FontStyle83"/>
          <w:sz w:val="22"/>
          <w:szCs w:val="20"/>
        </w:rPr>
      </w:pPr>
      <w:r w:rsidRPr="001E22D7">
        <w:rPr>
          <w:rStyle w:val="FontStyle83"/>
          <w:sz w:val="22"/>
          <w:szCs w:val="20"/>
        </w:rPr>
        <w:lastRenderedPageBreak/>
        <w:t xml:space="preserve">Zamawiający udzieli zamówienia wykonawcy, którego oferta odpowiada wszystkim wymaganiom określonym w niniejszej specyfikacji i ustawie </w:t>
      </w:r>
      <w:proofErr w:type="spellStart"/>
      <w:r w:rsidRPr="001E22D7">
        <w:rPr>
          <w:rStyle w:val="FontStyle83"/>
          <w:sz w:val="22"/>
          <w:szCs w:val="20"/>
        </w:rPr>
        <w:t>Pzp</w:t>
      </w:r>
      <w:proofErr w:type="spellEnd"/>
      <w:r w:rsidRPr="001E22D7">
        <w:rPr>
          <w:rStyle w:val="FontStyle83"/>
          <w:sz w:val="22"/>
          <w:szCs w:val="20"/>
        </w:rPr>
        <w:t xml:space="preserve"> i została oceniona jako najkorzystniejsza w oparciu o podane kryteria wyboru tzn. uzyska największą ilość punktów będących sumą punktów </w:t>
      </w:r>
      <w:r w:rsidR="00710ED9">
        <w:rPr>
          <w:rStyle w:val="FontStyle83"/>
          <w:sz w:val="22"/>
          <w:szCs w:val="20"/>
        </w:rPr>
        <w:t>poszczególnych kryteriów</w:t>
      </w:r>
    </w:p>
    <w:p w14:paraId="544F9603" w14:textId="77777777" w:rsidR="00710ED9" w:rsidRPr="001E22D7" w:rsidRDefault="00710ED9" w:rsidP="000F0E1B">
      <w:pPr>
        <w:pStyle w:val="Style20"/>
        <w:widowControl/>
        <w:spacing w:before="226"/>
        <w:ind w:firstLine="0"/>
      </w:pPr>
    </w:p>
    <w:p w14:paraId="0C3ADAE4" w14:textId="77777777" w:rsidR="000F0E1B" w:rsidRPr="001E22D7" w:rsidRDefault="000F0E1B" w:rsidP="00EB4236">
      <w:pPr>
        <w:pStyle w:val="Blockquote"/>
        <w:numPr>
          <w:ilvl w:val="4"/>
          <w:numId w:val="23"/>
        </w:numPr>
        <w:tabs>
          <w:tab w:val="num" w:pos="1080"/>
        </w:tabs>
        <w:spacing w:before="0" w:after="0"/>
        <w:ind w:right="-2"/>
        <w:jc w:val="both"/>
        <w:rPr>
          <w:u w:val="single"/>
        </w:rPr>
      </w:pPr>
      <w:r w:rsidRPr="001E22D7">
        <w:t>Punkty przyznane za  poszczególne  kryteria zostaną zsumowane.</w:t>
      </w:r>
    </w:p>
    <w:p w14:paraId="48EC2296" w14:textId="77777777" w:rsidR="000F0E1B" w:rsidRPr="001E22D7" w:rsidRDefault="000F0E1B" w:rsidP="00EB4236">
      <w:pPr>
        <w:pStyle w:val="Blockquote"/>
        <w:numPr>
          <w:ilvl w:val="4"/>
          <w:numId w:val="23"/>
        </w:numPr>
        <w:tabs>
          <w:tab w:val="num" w:pos="1080"/>
        </w:tabs>
        <w:spacing w:before="0" w:after="0"/>
        <w:ind w:right="-2"/>
        <w:jc w:val="both"/>
        <w:rPr>
          <w:u w:val="single"/>
        </w:rPr>
      </w:pPr>
      <w:r w:rsidRPr="001E22D7">
        <w:rPr>
          <w:u w:val="single"/>
        </w:rPr>
        <w:t>Jeżeli Zamawiający nie będzie mógł wybrać oferty najkorzystniejszej z uwagi na to, że dwie lub więcej ofert przedstawia taki sam bilans ceny i innych kryteriów oceny ofert, Zamawiający spośród tych ofert wybierze ofertę z niższą ceną.</w:t>
      </w:r>
    </w:p>
    <w:p w14:paraId="25F7B274" w14:textId="77777777" w:rsidR="000F0E1B" w:rsidRDefault="000F0E1B" w:rsidP="000F0E1B">
      <w:pPr>
        <w:ind w:right="-18"/>
        <w:jc w:val="both"/>
        <w:rPr>
          <w:i/>
          <w:iCs/>
          <w:sz w:val="22"/>
        </w:rPr>
      </w:pPr>
    </w:p>
    <w:p w14:paraId="2A85DD71" w14:textId="77777777" w:rsidR="000F0E1B" w:rsidRDefault="000F0E1B" w:rsidP="000F0E1B">
      <w:pPr>
        <w:ind w:right="-18"/>
        <w:jc w:val="both"/>
        <w:rPr>
          <w:i/>
          <w:iCs/>
          <w:sz w:val="22"/>
        </w:rPr>
      </w:pPr>
    </w:p>
    <w:p w14:paraId="6C8CEE99" w14:textId="77777777" w:rsidR="009E2B6A" w:rsidRDefault="009E2B6A" w:rsidP="00202661">
      <w:pPr>
        <w:pStyle w:val="Blockquote"/>
        <w:spacing w:before="0" w:after="0"/>
        <w:ind w:left="0" w:right="-2"/>
        <w:jc w:val="both"/>
        <w:rPr>
          <w:sz w:val="22"/>
        </w:rPr>
      </w:pPr>
    </w:p>
    <w:p w14:paraId="75AA4669" w14:textId="77777777" w:rsidR="00202661" w:rsidRDefault="00202661" w:rsidP="0086604A">
      <w:pPr>
        <w:numPr>
          <w:ilvl w:val="0"/>
          <w:numId w:val="6"/>
        </w:numPr>
        <w:autoSpaceDN w:val="0"/>
        <w:jc w:val="both"/>
        <w:rPr>
          <w:b/>
          <w:bCs/>
          <w:sz w:val="22"/>
        </w:rPr>
      </w:pPr>
      <w:r>
        <w:rPr>
          <w:b/>
          <w:bCs/>
          <w:sz w:val="22"/>
        </w:rPr>
        <w:t>INFORMACJA O FORMALNOŚCIACH, JAKIE POWINNY ZOSTAĆ DOPEŁNIONE PO WYBORZE NAJKORZYSTNIEJSZEJ OFERTY W CELU ZAWARCIA UMOWY W SPRAWIE ZAMÓWIENIA PUBLICZNEGO</w:t>
      </w:r>
    </w:p>
    <w:p w14:paraId="205C1A77" w14:textId="77777777" w:rsidR="00202661" w:rsidRPr="007C777D" w:rsidRDefault="00202661" w:rsidP="00202661">
      <w:pPr>
        <w:autoSpaceDN w:val="0"/>
        <w:ind w:left="340"/>
        <w:jc w:val="both"/>
        <w:rPr>
          <w:rStyle w:val="FontStyle71"/>
          <w:b/>
          <w:bCs/>
        </w:rPr>
      </w:pPr>
    </w:p>
    <w:p w14:paraId="08700580" w14:textId="77777777" w:rsidR="00142ECF" w:rsidRPr="00142ECF" w:rsidRDefault="00142ECF" w:rsidP="00EB4236">
      <w:pPr>
        <w:pStyle w:val="Style42"/>
        <w:widowControl/>
        <w:numPr>
          <w:ilvl w:val="0"/>
          <w:numId w:val="9"/>
        </w:numPr>
        <w:spacing w:line="240" w:lineRule="auto"/>
        <w:ind w:left="426" w:right="12"/>
        <w:rPr>
          <w:rStyle w:val="FontStyle70"/>
          <w:i w:val="0"/>
          <w:iCs w:val="0"/>
          <w:szCs w:val="20"/>
        </w:rPr>
      </w:pPr>
      <w:r>
        <w:rPr>
          <w:rStyle w:val="FontStyle70"/>
          <w:i w:val="0"/>
          <w:iCs w:val="0"/>
          <w:szCs w:val="20"/>
        </w:rPr>
        <w:t xml:space="preserve">Zamawiający zawrze umowę w sprawie zamówienia  publicznego, w terminie i  na zasadach określonych w art. 94 ust. 1 i 2 ustawy </w:t>
      </w:r>
      <w:proofErr w:type="spellStart"/>
      <w:r>
        <w:rPr>
          <w:rStyle w:val="FontStyle70"/>
          <w:i w:val="0"/>
          <w:iCs w:val="0"/>
          <w:szCs w:val="20"/>
        </w:rPr>
        <w:t>Pzp</w:t>
      </w:r>
      <w:proofErr w:type="spellEnd"/>
      <w:r>
        <w:rPr>
          <w:rStyle w:val="FontStyle70"/>
          <w:i w:val="0"/>
          <w:iCs w:val="0"/>
          <w:szCs w:val="20"/>
        </w:rPr>
        <w:t>.</w:t>
      </w:r>
    </w:p>
    <w:p w14:paraId="4C8FB0CD" w14:textId="77777777" w:rsidR="00202661" w:rsidRPr="007C777D" w:rsidRDefault="00202661" w:rsidP="00EB4236">
      <w:pPr>
        <w:pStyle w:val="Style42"/>
        <w:widowControl/>
        <w:numPr>
          <w:ilvl w:val="0"/>
          <w:numId w:val="9"/>
        </w:numPr>
        <w:spacing w:line="240" w:lineRule="auto"/>
        <w:ind w:left="426" w:right="12"/>
        <w:rPr>
          <w:rStyle w:val="FontStyle70"/>
          <w:i w:val="0"/>
          <w:iCs w:val="0"/>
          <w:szCs w:val="20"/>
        </w:rPr>
      </w:pPr>
      <w:r>
        <w:rPr>
          <w:rStyle w:val="FontStyle70"/>
          <w:i w:val="0"/>
          <w:iCs w:val="0"/>
        </w:rPr>
        <w:t xml:space="preserve">Wykonawca, którego oferta zostanie wybrana zobowiązany jest podpisać umowę w miejscu wskazanym przez Zamawiającego, zgodną ze Specyfikacją Istotnych Warunków Zamówienia </w:t>
      </w:r>
    </w:p>
    <w:p w14:paraId="3F7E963E" w14:textId="77777777" w:rsidR="00202661" w:rsidRPr="007C777D" w:rsidRDefault="00202661" w:rsidP="00EB4236">
      <w:pPr>
        <w:pStyle w:val="Style42"/>
        <w:widowControl/>
        <w:numPr>
          <w:ilvl w:val="0"/>
          <w:numId w:val="9"/>
        </w:numPr>
        <w:spacing w:line="240" w:lineRule="auto"/>
        <w:ind w:left="426" w:right="12"/>
        <w:rPr>
          <w:rStyle w:val="FontStyle70"/>
          <w:i w:val="0"/>
          <w:iCs w:val="0"/>
          <w:szCs w:val="20"/>
        </w:rPr>
      </w:pPr>
      <w:r>
        <w:rPr>
          <w:rStyle w:val="FontStyle70"/>
          <w:i w:val="0"/>
          <w:iCs w:val="0"/>
        </w:rPr>
        <w:t>Osoby podpisujące umowę powinny posiadać ze sobą dokument potwierdzający ich umocowanie do podpisania umowy o ile umocowanie to nie wynika z dokumentów załączonych do oferty</w:t>
      </w:r>
      <w:r w:rsidRPr="007C777D">
        <w:rPr>
          <w:rStyle w:val="FontStyle70"/>
          <w:i w:val="0"/>
          <w:iCs w:val="0"/>
        </w:rPr>
        <w:t>.</w:t>
      </w:r>
    </w:p>
    <w:p w14:paraId="7656A655" w14:textId="77777777" w:rsidR="00202661" w:rsidRDefault="00202661" w:rsidP="00EB4236">
      <w:pPr>
        <w:pStyle w:val="Style9"/>
        <w:widowControl/>
        <w:numPr>
          <w:ilvl w:val="0"/>
          <w:numId w:val="9"/>
        </w:numPr>
        <w:spacing w:line="240" w:lineRule="auto"/>
        <w:ind w:left="540"/>
        <w:rPr>
          <w:rStyle w:val="FontStyle70"/>
          <w:i w:val="0"/>
          <w:iCs w:val="0"/>
        </w:rPr>
      </w:pPr>
      <w:r>
        <w:rPr>
          <w:rStyle w:val="FontStyle70"/>
          <w:i w:val="0"/>
          <w:iCs w:val="0"/>
        </w:rPr>
        <w:t>W przypadku wyboru oferty wykonawców wspólnie ubiegających się o udzielenie zamówienia Zamawiający przed zawarciem umowy w sprawie zamówienia publicznego, będzie żądał złożenia umowy regulującej współpracę tych Wykonawców.</w:t>
      </w:r>
    </w:p>
    <w:p w14:paraId="7537F49A" w14:textId="77777777" w:rsidR="00F144EE" w:rsidRDefault="00F144EE" w:rsidP="00EB4236">
      <w:pPr>
        <w:pStyle w:val="Style9"/>
        <w:widowControl/>
        <w:numPr>
          <w:ilvl w:val="0"/>
          <w:numId w:val="9"/>
        </w:numPr>
        <w:spacing w:line="240" w:lineRule="auto"/>
        <w:ind w:left="540"/>
        <w:rPr>
          <w:rStyle w:val="FontStyle70"/>
          <w:i w:val="0"/>
          <w:iCs w:val="0"/>
        </w:rPr>
      </w:pPr>
      <w:r>
        <w:rPr>
          <w:rStyle w:val="FontStyle70"/>
          <w:i w:val="0"/>
          <w:iCs w:val="0"/>
        </w:rPr>
        <w:t xml:space="preserve">Zamawiający unieważni postępowanie w przypadkach określonych w art. 93 ust.1 i ust 1a ustawy </w:t>
      </w:r>
      <w:proofErr w:type="spellStart"/>
      <w:r>
        <w:rPr>
          <w:rStyle w:val="FontStyle70"/>
          <w:i w:val="0"/>
          <w:iCs w:val="0"/>
        </w:rPr>
        <w:t>Pzp</w:t>
      </w:r>
      <w:proofErr w:type="spellEnd"/>
      <w:r>
        <w:rPr>
          <w:rStyle w:val="FontStyle70"/>
          <w:i w:val="0"/>
          <w:iCs w:val="0"/>
        </w:rPr>
        <w:t xml:space="preserve">. O unieważnieniu postępowania Zamawiający zawiadomi Wykonawców zgodnie z art. 93 ust.3 ustawy </w:t>
      </w:r>
      <w:proofErr w:type="spellStart"/>
      <w:r>
        <w:rPr>
          <w:rStyle w:val="FontStyle70"/>
          <w:i w:val="0"/>
          <w:iCs w:val="0"/>
        </w:rPr>
        <w:t>Pzp</w:t>
      </w:r>
      <w:proofErr w:type="spellEnd"/>
      <w:r>
        <w:rPr>
          <w:rStyle w:val="FontStyle70"/>
          <w:i w:val="0"/>
          <w:iCs w:val="0"/>
        </w:rPr>
        <w:t>.</w:t>
      </w:r>
    </w:p>
    <w:p w14:paraId="7EAF9D2C" w14:textId="77777777" w:rsidR="00202661" w:rsidRDefault="00202661" w:rsidP="00202661">
      <w:pPr>
        <w:pStyle w:val="Style38"/>
        <w:widowControl/>
        <w:spacing w:line="240" w:lineRule="auto"/>
        <w:ind w:firstLine="0"/>
        <w:jc w:val="left"/>
        <w:rPr>
          <w:rStyle w:val="FontStyle71"/>
        </w:rPr>
      </w:pPr>
    </w:p>
    <w:p w14:paraId="322D8A1C" w14:textId="77777777" w:rsidR="00202661" w:rsidRDefault="00202661" w:rsidP="0086604A">
      <w:pPr>
        <w:pStyle w:val="Style20"/>
        <w:widowControl/>
        <w:numPr>
          <w:ilvl w:val="0"/>
          <w:numId w:val="6"/>
        </w:numPr>
        <w:spacing w:line="240" w:lineRule="auto"/>
        <w:rPr>
          <w:rStyle w:val="FontStyle70"/>
          <w:b/>
          <w:bCs/>
          <w:i w:val="0"/>
          <w:iCs w:val="0"/>
        </w:rPr>
      </w:pPr>
      <w:r>
        <w:rPr>
          <w:rStyle w:val="FontStyle70"/>
          <w:b/>
          <w:bCs/>
          <w:i w:val="0"/>
          <w:iCs w:val="0"/>
        </w:rPr>
        <w:t xml:space="preserve">WYMAGANIA DOTYCZĄCE ZABEZPIECZENIA NALEŻYTEGO WYKONANIA UMOWY. </w:t>
      </w:r>
    </w:p>
    <w:p w14:paraId="18182805" w14:textId="77777777" w:rsidR="00202661" w:rsidRDefault="00202661" w:rsidP="00202661">
      <w:pPr>
        <w:widowControl w:val="0"/>
        <w:autoSpaceDE w:val="0"/>
        <w:autoSpaceDN w:val="0"/>
        <w:adjustRightInd w:val="0"/>
        <w:ind w:left="340"/>
        <w:jc w:val="both"/>
        <w:rPr>
          <w:sz w:val="22"/>
        </w:rPr>
      </w:pPr>
      <w:r>
        <w:rPr>
          <w:sz w:val="22"/>
        </w:rPr>
        <w:t>Zamawiający nie przewiduje obowiązku wnoszenia zabezpieczenia należytego wykonania umowy przez Wykonawcę, którego oferta zostanie uznana za najkorzystniejszą.</w:t>
      </w:r>
    </w:p>
    <w:p w14:paraId="71C4051B" w14:textId="77777777" w:rsidR="00202661" w:rsidRDefault="00202661" w:rsidP="00202661">
      <w:pPr>
        <w:pStyle w:val="Style20"/>
        <w:widowControl/>
        <w:spacing w:line="240" w:lineRule="auto"/>
        <w:ind w:left="340" w:firstLine="0"/>
        <w:rPr>
          <w:rStyle w:val="FontStyle70"/>
          <w:b/>
          <w:bCs/>
          <w:i w:val="0"/>
          <w:iCs w:val="0"/>
        </w:rPr>
      </w:pPr>
    </w:p>
    <w:p w14:paraId="0804CCFB" w14:textId="77777777" w:rsidR="00202661" w:rsidRDefault="00202661" w:rsidP="0086604A">
      <w:pPr>
        <w:pStyle w:val="Style20"/>
        <w:widowControl/>
        <w:numPr>
          <w:ilvl w:val="0"/>
          <w:numId w:val="6"/>
        </w:numPr>
        <w:spacing w:line="240" w:lineRule="auto"/>
        <w:rPr>
          <w:sz w:val="22"/>
        </w:rPr>
      </w:pPr>
      <w:r>
        <w:rPr>
          <w:rStyle w:val="FontStyle70"/>
          <w:b/>
          <w:bCs/>
          <w:i w:val="0"/>
          <w:iCs w:val="0"/>
        </w:rPr>
        <w:t xml:space="preserve">ISTOTNE DLA STRON POSTANOWIENIA, KTÓRE ZOSTANĄ WPROWADZONE DO TREŚCI UMOWY </w:t>
      </w:r>
    </w:p>
    <w:p w14:paraId="3B386983" w14:textId="77777777" w:rsidR="00202661" w:rsidRDefault="00202661" w:rsidP="00EB4236">
      <w:pPr>
        <w:pStyle w:val="Style42"/>
        <w:numPr>
          <w:ilvl w:val="0"/>
          <w:numId w:val="8"/>
        </w:numPr>
        <w:ind w:left="426"/>
        <w:rPr>
          <w:sz w:val="22"/>
        </w:rPr>
      </w:pPr>
      <w:r>
        <w:rPr>
          <w:sz w:val="22"/>
        </w:rPr>
        <w:t xml:space="preserve">Jeżeli Zamawiający dokona wyboru oferty, umowa w sprawie realizacji zamówienia publicznego zostanie zawarta z Wykonawcą, który spełnia wszystkie postanowienia </w:t>
      </w:r>
      <w:r>
        <w:rPr>
          <w:sz w:val="22"/>
        </w:rPr>
        <w:br/>
        <w:t>i wymagania zawarte w SIWZ zamówienia oraz którego oferta okaże się najkorzystniejsza.</w:t>
      </w:r>
    </w:p>
    <w:p w14:paraId="7E34A67F" w14:textId="77777777" w:rsidR="00202661" w:rsidRDefault="00202661" w:rsidP="00EB4236">
      <w:pPr>
        <w:pStyle w:val="Style42"/>
        <w:numPr>
          <w:ilvl w:val="0"/>
          <w:numId w:val="8"/>
        </w:numPr>
        <w:ind w:left="426"/>
        <w:rPr>
          <w:sz w:val="22"/>
        </w:rPr>
      </w:pPr>
      <w:r>
        <w:rPr>
          <w:sz w:val="22"/>
        </w:rPr>
        <w:t>Umowa w sprawie realizacji zamówienia publicznego zawarta zosta</w:t>
      </w:r>
      <w:r>
        <w:rPr>
          <w:sz w:val="22"/>
        </w:rPr>
        <w:softHyphen/>
        <w:t xml:space="preserve">nie z uwzględnieniem postanowień wynikających z treści niniejszej SIWZ , zgodnie z opracowanych PROJEKTEM UMOWY stanowiącym załącznik do SIWZ  oraz danych zawartych w ofercie. </w:t>
      </w:r>
    </w:p>
    <w:p w14:paraId="44E44328" w14:textId="77777777" w:rsidR="00202661" w:rsidRDefault="00202661" w:rsidP="00EB4236">
      <w:pPr>
        <w:pStyle w:val="Style42"/>
        <w:numPr>
          <w:ilvl w:val="0"/>
          <w:numId w:val="8"/>
        </w:numPr>
        <w:ind w:left="426"/>
        <w:rPr>
          <w:sz w:val="22"/>
        </w:rPr>
      </w:pPr>
      <w:r>
        <w:rPr>
          <w:sz w:val="22"/>
        </w:rPr>
        <w:t>Zakazuje się zmian postanowień zawartej umowy w stosunku do treści oferty, na podstawie której dokonano wyboru Wykonawcy.</w:t>
      </w:r>
    </w:p>
    <w:p w14:paraId="03F13A77" w14:textId="77777777" w:rsidR="00202661" w:rsidRDefault="00202661" w:rsidP="00167A2A">
      <w:pPr>
        <w:pStyle w:val="Style42"/>
        <w:spacing w:line="240" w:lineRule="auto"/>
        <w:ind w:firstLine="0"/>
        <w:rPr>
          <w:sz w:val="22"/>
        </w:rPr>
      </w:pPr>
    </w:p>
    <w:p w14:paraId="585C8E0B" w14:textId="77777777" w:rsidR="00202661" w:rsidRDefault="00202661" w:rsidP="0086604A">
      <w:pPr>
        <w:widowControl w:val="0"/>
        <w:numPr>
          <w:ilvl w:val="0"/>
          <w:numId w:val="6"/>
        </w:numPr>
        <w:autoSpaceDE w:val="0"/>
        <w:autoSpaceDN w:val="0"/>
        <w:adjustRightInd w:val="0"/>
        <w:jc w:val="both"/>
        <w:rPr>
          <w:sz w:val="22"/>
        </w:rPr>
      </w:pPr>
      <w:r>
        <w:rPr>
          <w:b/>
          <w:bCs/>
          <w:sz w:val="22"/>
        </w:rPr>
        <w:t>POUCZENIE  O ŚRODKACH  OCHRONY  PRAWNEJ</w:t>
      </w:r>
    </w:p>
    <w:p w14:paraId="71C21947" w14:textId="77777777" w:rsidR="00202661" w:rsidRDefault="00202661" w:rsidP="00EB4236">
      <w:pPr>
        <w:widowControl w:val="0"/>
        <w:numPr>
          <w:ilvl w:val="3"/>
          <w:numId w:val="7"/>
        </w:numPr>
        <w:autoSpaceDE w:val="0"/>
        <w:autoSpaceDN w:val="0"/>
        <w:adjustRightInd w:val="0"/>
        <w:ind w:left="540" w:hanging="540"/>
        <w:jc w:val="both"/>
        <w:rPr>
          <w:sz w:val="22"/>
        </w:rPr>
      </w:pPr>
      <w:r>
        <w:rPr>
          <w:sz w:val="22"/>
        </w:rPr>
        <w:t>Środki ochrony prawnej p</w:t>
      </w:r>
      <w:r w:rsidR="004C6B77">
        <w:rPr>
          <w:sz w:val="22"/>
        </w:rPr>
        <w:t>r</w:t>
      </w:r>
      <w:r>
        <w:rPr>
          <w:sz w:val="22"/>
        </w:rPr>
        <w:t>zepisy określone w Dziale VI  art. 179 – 198 Ustawy z dnia 29 stycznia 2004 r. Prawo zamówień publicznych (</w:t>
      </w:r>
      <w:r w:rsidR="00F73AF7">
        <w:rPr>
          <w:sz w:val="22"/>
        </w:rPr>
        <w:t>Dz.U. 2017 poz. 1579)</w:t>
      </w:r>
    </w:p>
    <w:p w14:paraId="3E50BE77" w14:textId="77777777" w:rsidR="00202661" w:rsidRPr="003A7870" w:rsidRDefault="00202661" w:rsidP="00EB4236">
      <w:pPr>
        <w:widowControl w:val="0"/>
        <w:numPr>
          <w:ilvl w:val="3"/>
          <w:numId w:val="7"/>
        </w:numPr>
        <w:autoSpaceDE w:val="0"/>
        <w:autoSpaceDN w:val="0"/>
        <w:adjustRightInd w:val="0"/>
        <w:ind w:left="540" w:hanging="540"/>
        <w:jc w:val="both"/>
      </w:pPr>
      <w:r w:rsidRPr="003A7870">
        <w:rPr>
          <w:bCs/>
          <w:color w:val="000000"/>
        </w:rPr>
        <w:t>W przypadku przedmiotowego postępowania Wykonawcy przysługuje prawo do:</w:t>
      </w:r>
    </w:p>
    <w:p w14:paraId="3AA7B6DE" w14:textId="77777777" w:rsidR="00202661" w:rsidRPr="003A7870" w:rsidRDefault="00202661" w:rsidP="00EB4236">
      <w:pPr>
        <w:numPr>
          <w:ilvl w:val="0"/>
          <w:numId w:val="15"/>
        </w:numPr>
        <w:jc w:val="both"/>
        <w:rPr>
          <w:bCs/>
          <w:color w:val="000000"/>
        </w:rPr>
      </w:pPr>
      <w:r w:rsidRPr="003A7870">
        <w:rPr>
          <w:bCs/>
          <w:color w:val="000000"/>
        </w:rPr>
        <w:t>odwołania wyłącznie wobec czynności:</w:t>
      </w:r>
    </w:p>
    <w:p w14:paraId="4F1F421B" w14:textId="77777777" w:rsidR="00202661" w:rsidRPr="003A7870" w:rsidRDefault="00202661" w:rsidP="00EB4236">
      <w:pPr>
        <w:numPr>
          <w:ilvl w:val="1"/>
          <w:numId w:val="15"/>
        </w:numPr>
        <w:jc w:val="both"/>
        <w:rPr>
          <w:bCs/>
          <w:color w:val="000000"/>
        </w:rPr>
      </w:pPr>
      <w:r w:rsidRPr="003A7870">
        <w:rPr>
          <w:bCs/>
          <w:color w:val="000000"/>
        </w:rPr>
        <w:t>określenia warunków udziału w postępowaniu;</w:t>
      </w:r>
    </w:p>
    <w:p w14:paraId="7D37EF61" w14:textId="77777777" w:rsidR="00202661" w:rsidRPr="003A7870" w:rsidRDefault="00202661" w:rsidP="00EB4236">
      <w:pPr>
        <w:numPr>
          <w:ilvl w:val="1"/>
          <w:numId w:val="15"/>
        </w:numPr>
        <w:jc w:val="both"/>
        <w:rPr>
          <w:bCs/>
          <w:color w:val="000000"/>
        </w:rPr>
      </w:pPr>
      <w:r w:rsidRPr="003A7870">
        <w:rPr>
          <w:bCs/>
          <w:color w:val="000000"/>
        </w:rPr>
        <w:lastRenderedPageBreak/>
        <w:t>wykluczenia odwołującego z postępowania o udzielenie zamówienia;</w:t>
      </w:r>
    </w:p>
    <w:p w14:paraId="65E759D1" w14:textId="77777777" w:rsidR="00202661" w:rsidRPr="003A7870" w:rsidRDefault="00202661" w:rsidP="00EB4236">
      <w:pPr>
        <w:numPr>
          <w:ilvl w:val="1"/>
          <w:numId w:val="15"/>
        </w:numPr>
        <w:jc w:val="both"/>
        <w:rPr>
          <w:bCs/>
          <w:color w:val="000000"/>
        </w:rPr>
      </w:pPr>
      <w:r w:rsidRPr="003A7870">
        <w:rPr>
          <w:bCs/>
          <w:color w:val="000000"/>
        </w:rPr>
        <w:t>odrzucenia oferty odwołującego;</w:t>
      </w:r>
    </w:p>
    <w:p w14:paraId="776D913F" w14:textId="77777777" w:rsidR="00202661" w:rsidRPr="003A7870" w:rsidRDefault="00202661" w:rsidP="00EB4236">
      <w:pPr>
        <w:numPr>
          <w:ilvl w:val="1"/>
          <w:numId w:val="15"/>
        </w:numPr>
        <w:jc w:val="both"/>
        <w:rPr>
          <w:bCs/>
          <w:color w:val="000000"/>
        </w:rPr>
      </w:pPr>
      <w:r w:rsidRPr="003A7870">
        <w:rPr>
          <w:bCs/>
          <w:color w:val="000000"/>
        </w:rPr>
        <w:t>opisu przedmiotu zamówienia;</w:t>
      </w:r>
    </w:p>
    <w:p w14:paraId="416A146C" w14:textId="77777777" w:rsidR="00202661" w:rsidRPr="003A7870" w:rsidRDefault="00202661" w:rsidP="00EB4236">
      <w:pPr>
        <w:numPr>
          <w:ilvl w:val="1"/>
          <w:numId w:val="15"/>
        </w:numPr>
        <w:jc w:val="both"/>
        <w:rPr>
          <w:bCs/>
          <w:color w:val="000000"/>
        </w:rPr>
      </w:pPr>
      <w:r w:rsidRPr="003A7870">
        <w:rPr>
          <w:bCs/>
          <w:color w:val="000000"/>
        </w:rPr>
        <w:t>wyboru najkorzystniejszej oferty.</w:t>
      </w:r>
    </w:p>
    <w:p w14:paraId="1D9E5ADD" w14:textId="77777777" w:rsidR="00202661" w:rsidRPr="003A7870" w:rsidRDefault="00202661" w:rsidP="00EB4236">
      <w:pPr>
        <w:numPr>
          <w:ilvl w:val="0"/>
          <w:numId w:val="15"/>
        </w:numPr>
        <w:jc w:val="both"/>
        <w:rPr>
          <w:bCs/>
          <w:color w:val="000000"/>
        </w:rPr>
      </w:pPr>
      <w:r w:rsidRPr="003A7870">
        <w:rPr>
          <w:bCs/>
          <w:color w:val="000000"/>
        </w:rPr>
        <w:t>skargi do sądu</w:t>
      </w:r>
    </w:p>
    <w:p w14:paraId="5F108BC7" w14:textId="77777777" w:rsidR="001C7422" w:rsidRDefault="001C7422" w:rsidP="00202661">
      <w:pPr>
        <w:shd w:val="clear" w:color="auto" w:fill="FFFFFF"/>
        <w:rPr>
          <w:sz w:val="22"/>
        </w:rPr>
      </w:pPr>
    </w:p>
    <w:p w14:paraId="18CF33AD" w14:textId="77777777" w:rsidR="001C7422" w:rsidRDefault="001C7422" w:rsidP="00202661">
      <w:pPr>
        <w:shd w:val="clear" w:color="auto" w:fill="FFFFFF"/>
        <w:rPr>
          <w:sz w:val="22"/>
        </w:rPr>
      </w:pPr>
    </w:p>
    <w:p w14:paraId="5FFE3A47" w14:textId="77777777" w:rsidR="00F144EE" w:rsidRPr="00F144EE" w:rsidRDefault="00F144EE" w:rsidP="00EB4236">
      <w:pPr>
        <w:numPr>
          <w:ilvl w:val="0"/>
          <w:numId w:val="7"/>
        </w:numPr>
        <w:jc w:val="both"/>
        <w:outlineLvl w:val="3"/>
        <w:rPr>
          <w:rStyle w:val="FontStyle70"/>
          <w:b/>
          <w:i w:val="0"/>
          <w:iCs w:val="0"/>
          <w:sz w:val="24"/>
          <w:szCs w:val="24"/>
        </w:rPr>
      </w:pPr>
      <w:r w:rsidRPr="00FC0AB2">
        <w:rPr>
          <w:rStyle w:val="FontStyle70"/>
          <w:b/>
          <w:color w:val="000000"/>
        </w:rPr>
        <w:t>OBOWIĄZEK INFORMACYJNY SAMODZIELNEGO PUBLICZNEGO ZAKŁADU OPIEKI ZDROWOTNEJ W KOLE (RODO)</w:t>
      </w:r>
    </w:p>
    <w:p w14:paraId="370EAC1B" w14:textId="77777777" w:rsidR="00F144EE" w:rsidRPr="00FC0AB2" w:rsidRDefault="00F144EE" w:rsidP="00F144EE">
      <w:pPr>
        <w:pStyle w:val="Style19"/>
        <w:widowControl/>
        <w:spacing w:line="100" w:lineRule="atLeast"/>
        <w:ind w:firstLine="0"/>
        <w:rPr>
          <w:rFonts w:ascii="Times New Roman" w:hAnsi="Times New Roman"/>
          <w:b/>
          <w:color w:val="000000"/>
        </w:rPr>
      </w:pPr>
    </w:p>
    <w:p w14:paraId="48ED5A61" w14:textId="77777777" w:rsidR="00F144EE" w:rsidRPr="00D968C6" w:rsidRDefault="00F144EE" w:rsidP="00F144EE">
      <w:pPr>
        <w:shd w:val="clear" w:color="auto" w:fill="FFFFFF"/>
        <w:jc w:val="both"/>
        <w:rPr>
          <w:b/>
          <w:bCs/>
          <w:i/>
          <w:sz w:val="22"/>
          <w:szCs w:val="22"/>
        </w:rPr>
      </w:pPr>
      <w:r w:rsidRPr="00D968C6">
        <w:rPr>
          <w:sz w:val="22"/>
          <w:szCs w:val="22"/>
        </w:rPr>
        <w:t xml:space="preserve">Zgodnie z art. 13 ust. 1 i 2 </w:t>
      </w:r>
      <w:r w:rsidRPr="00D968C6">
        <w:rPr>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968C6">
        <w:rPr>
          <w:sz w:val="22"/>
          <w:szCs w:val="22"/>
        </w:rPr>
        <w:t xml:space="preserve">dalej „RODO”, Zamawiający informuje, że: </w:t>
      </w:r>
    </w:p>
    <w:p w14:paraId="54B11B85" w14:textId="77777777" w:rsidR="00F144EE" w:rsidRPr="00F144EE" w:rsidRDefault="00F144EE" w:rsidP="00EB4236">
      <w:pPr>
        <w:numPr>
          <w:ilvl w:val="0"/>
          <w:numId w:val="22"/>
        </w:numPr>
        <w:shd w:val="clear" w:color="auto" w:fill="FFFFFF"/>
        <w:jc w:val="both"/>
        <w:rPr>
          <w:b/>
          <w:bCs/>
          <w:i/>
          <w:sz w:val="22"/>
          <w:szCs w:val="22"/>
        </w:rPr>
      </w:pPr>
      <w:r w:rsidRPr="00D968C6">
        <w:rPr>
          <w:sz w:val="22"/>
          <w:szCs w:val="22"/>
        </w:rPr>
        <w:t>administratorem Pani/Pana danych osobowych jest Dyrektor Samodzielnego Publicznego Zakładu Opieki Zdrowotnej w Kole, 62-600 Koło, ul. Księcia Józefa Poniatowskiego 25.</w:t>
      </w:r>
    </w:p>
    <w:p w14:paraId="2979A6D1" w14:textId="3B1F4985" w:rsidR="00F144EE" w:rsidRPr="00F144EE" w:rsidRDefault="00F144EE" w:rsidP="00EB4236">
      <w:pPr>
        <w:numPr>
          <w:ilvl w:val="0"/>
          <w:numId w:val="22"/>
        </w:numPr>
        <w:shd w:val="clear" w:color="auto" w:fill="FFFFFF"/>
        <w:jc w:val="both"/>
        <w:rPr>
          <w:b/>
          <w:bCs/>
          <w:i/>
          <w:sz w:val="22"/>
          <w:szCs w:val="22"/>
        </w:rPr>
      </w:pPr>
      <w:r w:rsidRPr="00F144EE">
        <w:rPr>
          <w:sz w:val="22"/>
          <w:szCs w:val="22"/>
        </w:rPr>
        <w:t>Pani/Pana dane osobowe przetwarzane będą na podstawie art. 6 ust. 1 lit. c RODO w celu związanym z postępowaniem o udzielenie zamówienia publicznego nr SPZOZ.</w:t>
      </w:r>
      <w:r w:rsidR="00521948">
        <w:rPr>
          <w:sz w:val="22"/>
          <w:szCs w:val="22"/>
        </w:rPr>
        <w:t>DSM-ZP.</w:t>
      </w:r>
      <w:r w:rsidRPr="00521948">
        <w:rPr>
          <w:b/>
          <w:bCs/>
          <w:sz w:val="22"/>
          <w:szCs w:val="22"/>
        </w:rPr>
        <w:t>240.1</w:t>
      </w:r>
      <w:r w:rsidR="003E328F">
        <w:rPr>
          <w:b/>
          <w:bCs/>
          <w:sz w:val="22"/>
          <w:szCs w:val="22"/>
        </w:rPr>
        <w:t>3</w:t>
      </w:r>
      <w:r w:rsidRPr="00521948">
        <w:rPr>
          <w:b/>
          <w:bCs/>
          <w:sz w:val="22"/>
          <w:szCs w:val="22"/>
        </w:rPr>
        <w:t>.20</w:t>
      </w:r>
      <w:r w:rsidR="003E328F">
        <w:rPr>
          <w:b/>
          <w:bCs/>
          <w:sz w:val="22"/>
          <w:szCs w:val="22"/>
        </w:rPr>
        <w:t>20</w:t>
      </w:r>
      <w:r w:rsidRPr="00521948">
        <w:rPr>
          <w:b/>
          <w:bCs/>
          <w:sz w:val="22"/>
          <w:szCs w:val="22"/>
        </w:rPr>
        <w:t xml:space="preserve"> </w:t>
      </w:r>
      <w:r w:rsidRPr="00F144EE">
        <w:rPr>
          <w:sz w:val="22"/>
          <w:szCs w:val="22"/>
        </w:rPr>
        <w:t xml:space="preserve">na </w:t>
      </w:r>
      <w:r w:rsidRPr="00521948">
        <w:rPr>
          <w:b/>
          <w:bCs/>
          <w:sz w:val="22"/>
          <w:szCs w:val="22"/>
        </w:rPr>
        <w:t>„</w:t>
      </w:r>
      <w:r w:rsidR="00710ED9">
        <w:rPr>
          <w:b/>
          <w:bCs/>
        </w:rPr>
        <w:t xml:space="preserve">Zakup </w:t>
      </w:r>
      <w:r w:rsidR="003E328F">
        <w:rPr>
          <w:b/>
          <w:bCs/>
        </w:rPr>
        <w:t>aparatu USG</w:t>
      </w:r>
      <w:r w:rsidR="00710ED9">
        <w:rPr>
          <w:b/>
          <w:bCs/>
        </w:rPr>
        <w:t xml:space="preserve"> </w:t>
      </w:r>
      <w:r w:rsidR="003E328F">
        <w:rPr>
          <w:b/>
          <w:bCs/>
        </w:rPr>
        <w:t>na</w:t>
      </w:r>
      <w:r w:rsidR="00710ED9">
        <w:rPr>
          <w:b/>
          <w:bCs/>
        </w:rPr>
        <w:t xml:space="preserve"> potrzeb</w:t>
      </w:r>
      <w:r w:rsidR="003E328F">
        <w:rPr>
          <w:b/>
          <w:bCs/>
        </w:rPr>
        <w:t>y</w:t>
      </w:r>
      <w:r w:rsidR="00710ED9">
        <w:rPr>
          <w:b/>
          <w:bCs/>
        </w:rPr>
        <w:t xml:space="preserve"> oddziału położniczo-ginekologicznego</w:t>
      </w:r>
      <w:r w:rsidR="00521948" w:rsidRPr="00521948">
        <w:rPr>
          <w:b/>
          <w:bCs/>
        </w:rPr>
        <w:t xml:space="preserve"> Samodzielnego Publicznego Zakładu Opieki Zdrowotnej w Kole</w:t>
      </w:r>
      <w:r w:rsidRPr="00521948">
        <w:rPr>
          <w:b/>
          <w:bCs/>
          <w:sz w:val="22"/>
          <w:szCs w:val="22"/>
        </w:rPr>
        <w:t>”</w:t>
      </w:r>
    </w:p>
    <w:p w14:paraId="3B01702D" w14:textId="77777777" w:rsidR="00F144EE" w:rsidRPr="00D968C6" w:rsidRDefault="00F144EE" w:rsidP="00EB4236">
      <w:pPr>
        <w:numPr>
          <w:ilvl w:val="0"/>
          <w:numId w:val="22"/>
        </w:numPr>
        <w:shd w:val="clear" w:color="auto" w:fill="FFFFFF"/>
        <w:jc w:val="both"/>
        <w:rPr>
          <w:b/>
          <w:bCs/>
          <w:i/>
          <w:sz w:val="22"/>
          <w:szCs w:val="22"/>
        </w:rPr>
      </w:pPr>
      <w:r w:rsidRPr="00D968C6">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D968C6">
        <w:rPr>
          <w:sz w:val="22"/>
          <w:szCs w:val="22"/>
        </w:rPr>
        <w:t>Pzp</w:t>
      </w:r>
      <w:proofErr w:type="spellEnd"/>
      <w:r w:rsidRPr="00D968C6">
        <w:rPr>
          <w:sz w:val="22"/>
          <w:szCs w:val="22"/>
        </w:rPr>
        <w:t xml:space="preserve">”;  </w:t>
      </w:r>
    </w:p>
    <w:p w14:paraId="4139366E" w14:textId="77777777" w:rsidR="00F144EE" w:rsidRPr="00D968C6" w:rsidRDefault="00F144EE" w:rsidP="00EB4236">
      <w:pPr>
        <w:numPr>
          <w:ilvl w:val="0"/>
          <w:numId w:val="22"/>
        </w:numPr>
        <w:shd w:val="clear" w:color="auto" w:fill="FFFFFF"/>
        <w:jc w:val="both"/>
        <w:rPr>
          <w:b/>
          <w:bCs/>
          <w:i/>
          <w:sz w:val="22"/>
          <w:szCs w:val="22"/>
        </w:rPr>
      </w:pPr>
      <w:r w:rsidRPr="00D968C6">
        <w:rPr>
          <w:sz w:val="22"/>
          <w:szCs w:val="22"/>
        </w:rPr>
        <w:t xml:space="preserve">Pani/Pana dane osobowe będą przechowywane, zgodnie z art. 97 ust. 1 ustawy </w:t>
      </w:r>
      <w:proofErr w:type="spellStart"/>
      <w:r w:rsidRPr="00D968C6">
        <w:rPr>
          <w:sz w:val="22"/>
          <w:szCs w:val="22"/>
        </w:rPr>
        <w:t>Pzp</w:t>
      </w:r>
      <w:proofErr w:type="spellEnd"/>
      <w:r w:rsidRPr="00D968C6">
        <w:rPr>
          <w:sz w:val="22"/>
          <w:szCs w:val="22"/>
        </w:rPr>
        <w:t>, przez okres 4 lat od dnia zakończenia postępowania o udzielenie zamówienia, a jeżeli czas trwania umowy przekracza 4 lata, okres przechowywania obejmuje cały czas trwania umowy;</w:t>
      </w:r>
    </w:p>
    <w:p w14:paraId="4AE9E9C2" w14:textId="77777777" w:rsidR="00F144EE" w:rsidRPr="00D968C6" w:rsidRDefault="00F144EE" w:rsidP="00EB4236">
      <w:pPr>
        <w:numPr>
          <w:ilvl w:val="0"/>
          <w:numId w:val="22"/>
        </w:numPr>
        <w:shd w:val="clear" w:color="auto" w:fill="FFFFFF"/>
        <w:jc w:val="both"/>
        <w:rPr>
          <w:b/>
          <w:bCs/>
          <w:i/>
          <w:sz w:val="22"/>
          <w:szCs w:val="22"/>
        </w:rPr>
      </w:pPr>
      <w:r w:rsidRPr="00D968C6">
        <w:rPr>
          <w:sz w:val="22"/>
          <w:szCs w:val="22"/>
        </w:rPr>
        <w:t xml:space="preserve">obowiązek podania przez Panią/Pana danych osobowych bezpośrednio Pani/Pana dotyczących jest wymogiem ustawowym określonym w przepisach ustawy </w:t>
      </w:r>
      <w:proofErr w:type="spellStart"/>
      <w:r w:rsidRPr="00D968C6">
        <w:rPr>
          <w:sz w:val="22"/>
          <w:szCs w:val="22"/>
        </w:rPr>
        <w:t>Pzp</w:t>
      </w:r>
      <w:proofErr w:type="spellEnd"/>
      <w:r w:rsidRPr="00D968C6">
        <w:rPr>
          <w:sz w:val="22"/>
          <w:szCs w:val="22"/>
        </w:rPr>
        <w:t xml:space="preserve">, związanym z udziałem w postępowaniu o udzielenie zamówienia publicznego; konsekwencje niepodania określonych danych wynikają z ustawy </w:t>
      </w:r>
      <w:proofErr w:type="spellStart"/>
      <w:r w:rsidRPr="00D968C6">
        <w:rPr>
          <w:sz w:val="22"/>
          <w:szCs w:val="22"/>
        </w:rPr>
        <w:t>Pzp</w:t>
      </w:r>
      <w:proofErr w:type="spellEnd"/>
      <w:r w:rsidRPr="00D968C6">
        <w:rPr>
          <w:sz w:val="22"/>
          <w:szCs w:val="22"/>
        </w:rPr>
        <w:t xml:space="preserve">;  </w:t>
      </w:r>
    </w:p>
    <w:p w14:paraId="0AB9A27A" w14:textId="77777777" w:rsidR="00F144EE" w:rsidRPr="00D968C6" w:rsidRDefault="00F144EE" w:rsidP="00EB4236">
      <w:pPr>
        <w:numPr>
          <w:ilvl w:val="0"/>
          <w:numId w:val="22"/>
        </w:numPr>
        <w:shd w:val="clear" w:color="auto" w:fill="FFFFFF"/>
        <w:jc w:val="both"/>
        <w:rPr>
          <w:b/>
          <w:bCs/>
          <w:i/>
          <w:sz w:val="22"/>
          <w:szCs w:val="22"/>
        </w:rPr>
      </w:pPr>
      <w:r w:rsidRPr="00D968C6">
        <w:rPr>
          <w:sz w:val="22"/>
          <w:szCs w:val="22"/>
        </w:rPr>
        <w:t>w odniesieniu do Pani/Pana danych osobowych decyzje nie będą podejmowane w sposób zautomatyzowany, stosowanie do art. 22 RODO;</w:t>
      </w:r>
    </w:p>
    <w:p w14:paraId="0E9AE47C" w14:textId="77777777" w:rsidR="00F144EE" w:rsidRPr="00D968C6" w:rsidRDefault="00F144EE" w:rsidP="00EB4236">
      <w:pPr>
        <w:numPr>
          <w:ilvl w:val="0"/>
          <w:numId w:val="22"/>
        </w:numPr>
        <w:shd w:val="clear" w:color="auto" w:fill="FFFFFF"/>
        <w:jc w:val="both"/>
        <w:rPr>
          <w:b/>
          <w:bCs/>
          <w:i/>
          <w:sz w:val="22"/>
          <w:szCs w:val="22"/>
        </w:rPr>
      </w:pPr>
      <w:r w:rsidRPr="00D968C6">
        <w:rPr>
          <w:sz w:val="22"/>
          <w:szCs w:val="22"/>
        </w:rPr>
        <w:t>posiada Pani/Pan:</w:t>
      </w:r>
    </w:p>
    <w:p w14:paraId="673C2B6E" w14:textId="77777777" w:rsidR="00F144EE" w:rsidRPr="00D968C6" w:rsidRDefault="00F144EE" w:rsidP="00EB4236">
      <w:pPr>
        <w:keepNext/>
        <w:keepLines/>
        <w:numPr>
          <w:ilvl w:val="0"/>
          <w:numId w:val="17"/>
        </w:numPr>
        <w:spacing w:after="160"/>
        <w:ind w:left="709" w:hanging="283"/>
        <w:contextualSpacing/>
        <w:jc w:val="both"/>
        <w:rPr>
          <w:i/>
          <w:sz w:val="22"/>
          <w:szCs w:val="22"/>
        </w:rPr>
      </w:pPr>
      <w:r w:rsidRPr="00D968C6">
        <w:rPr>
          <w:sz w:val="22"/>
          <w:szCs w:val="22"/>
        </w:rPr>
        <w:t>na podstawie art. 15 RODO prawo dostępu do danych osobowych Pani/Pana dotyczących;</w:t>
      </w:r>
    </w:p>
    <w:p w14:paraId="0A5B189F" w14:textId="77777777" w:rsidR="00F144EE" w:rsidRPr="00D968C6" w:rsidRDefault="00F144EE" w:rsidP="00EB4236">
      <w:pPr>
        <w:keepNext/>
        <w:keepLines/>
        <w:numPr>
          <w:ilvl w:val="0"/>
          <w:numId w:val="17"/>
        </w:numPr>
        <w:spacing w:after="160"/>
        <w:ind w:left="709" w:hanging="283"/>
        <w:contextualSpacing/>
        <w:jc w:val="both"/>
        <w:rPr>
          <w:i/>
          <w:sz w:val="22"/>
          <w:szCs w:val="22"/>
        </w:rPr>
      </w:pPr>
      <w:r w:rsidRPr="00D968C6">
        <w:rPr>
          <w:sz w:val="22"/>
          <w:szCs w:val="22"/>
        </w:rPr>
        <w:t>na podstawie art. 16 RODO prawo do sprostowania Pani/Pana danych osobowych;</w:t>
      </w:r>
    </w:p>
    <w:p w14:paraId="63CC3053" w14:textId="77777777" w:rsidR="00F144EE" w:rsidRPr="00D968C6" w:rsidRDefault="00F144EE" w:rsidP="00EB4236">
      <w:pPr>
        <w:keepNext/>
        <w:keepLines/>
        <w:numPr>
          <w:ilvl w:val="0"/>
          <w:numId w:val="17"/>
        </w:numPr>
        <w:spacing w:after="160"/>
        <w:ind w:left="709" w:hanging="283"/>
        <w:contextualSpacing/>
        <w:jc w:val="both"/>
        <w:rPr>
          <w:i/>
          <w:sz w:val="22"/>
          <w:szCs w:val="22"/>
        </w:rPr>
      </w:pPr>
      <w:r w:rsidRPr="00D968C6">
        <w:rPr>
          <w:sz w:val="22"/>
          <w:szCs w:val="22"/>
        </w:rPr>
        <w:t xml:space="preserve">na podstawie art. 18 RODO prawo żądania od administratora ograniczenia przetwarzania danych osobowych z zastrzeżeniem przypadków, o których mowa w art. 18 ust. 2 RODO;  </w:t>
      </w:r>
    </w:p>
    <w:p w14:paraId="2B66D292" w14:textId="77777777" w:rsidR="00F144EE" w:rsidRPr="00D968C6" w:rsidRDefault="00F144EE" w:rsidP="00EB4236">
      <w:pPr>
        <w:keepNext/>
        <w:keepLines/>
        <w:numPr>
          <w:ilvl w:val="0"/>
          <w:numId w:val="17"/>
        </w:numPr>
        <w:spacing w:after="160"/>
        <w:ind w:left="709" w:hanging="283"/>
        <w:contextualSpacing/>
        <w:jc w:val="both"/>
        <w:rPr>
          <w:i/>
          <w:sz w:val="22"/>
          <w:szCs w:val="22"/>
        </w:rPr>
      </w:pPr>
      <w:r w:rsidRPr="00D968C6">
        <w:rPr>
          <w:sz w:val="22"/>
          <w:szCs w:val="22"/>
        </w:rPr>
        <w:t>prawo do wniesienia skargi do Prezesa Urzędu Ochrony Danych Osobowych, gdy uzna Pani/Pan, że przetwarzanie danych osobowych Pani/Pana dotyczących narusza przepisy RODO;</w:t>
      </w:r>
    </w:p>
    <w:p w14:paraId="22A8EC87" w14:textId="77777777" w:rsidR="00F144EE" w:rsidRPr="00D968C6" w:rsidRDefault="00F144EE" w:rsidP="00EB4236">
      <w:pPr>
        <w:pStyle w:val="Akapitzlist"/>
        <w:keepNext/>
        <w:keepLines/>
        <w:widowControl/>
        <w:numPr>
          <w:ilvl w:val="0"/>
          <w:numId w:val="22"/>
        </w:numPr>
        <w:autoSpaceDE/>
        <w:autoSpaceDN/>
        <w:adjustRightInd/>
        <w:spacing w:after="160"/>
        <w:jc w:val="both"/>
        <w:rPr>
          <w:rFonts w:ascii="Times New Roman" w:hAnsi="Times New Roman" w:cs="Times New Roman"/>
          <w:i w:val="0"/>
        </w:rPr>
      </w:pPr>
      <w:r w:rsidRPr="00D968C6">
        <w:rPr>
          <w:rFonts w:ascii="Times New Roman" w:hAnsi="Times New Roman" w:cs="Times New Roman"/>
          <w:i w:val="0"/>
        </w:rPr>
        <w:t>nie przysługuje Pani/Panu:</w:t>
      </w:r>
    </w:p>
    <w:p w14:paraId="4586C771" w14:textId="77777777" w:rsidR="00F144EE" w:rsidRPr="00D968C6" w:rsidRDefault="00F144EE" w:rsidP="00EB4236">
      <w:pPr>
        <w:keepNext/>
        <w:keepLines/>
        <w:numPr>
          <w:ilvl w:val="0"/>
          <w:numId w:val="18"/>
        </w:numPr>
        <w:spacing w:after="160"/>
        <w:ind w:left="709" w:hanging="283"/>
        <w:contextualSpacing/>
        <w:jc w:val="both"/>
        <w:rPr>
          <w:i/>
          <w:sz w:val="22"/>
          <w:szCs w:val="22"/>
        </w:rPr>
      </w:pPr>
      <w:r w:rsidRPr="00D968C6">
        <w:rPr>
          <w:sz w:val="22"/>
          <w:szCs w:val="22"/>
        </w:rPr>
        <w:t>w związku z art. 17 ust. 3 lit. b, d lub e RODO prawo do usunięcia danych osobowych;</w:t>
      </w:r>
    </w:p>
    <w:p w14:paraId="5E9E1011" w14:textId="77777777" w:rsidR="00F144EE" w:rsidRPr="00D968C6" w:rsidRDefault="00F144EE" w:rsidP="00EB4236">
      <w:pPr>
        <w:keepNext/>
        <w:keepLines/>
        <w:numPr>
          <w:ilvl w:val="0"/>
          <w:numId w:val="18"/>
        </w:numPr>
        <w:spacing w:after="160"/>
        <w:ind w:left="709" w:hanging="283"/>
        <w:contextualSpacing/>
        <w:jc w:val="both"/>
        <w:rPr>
          <w:b/>
          <w:i/>
          <w:sz w:val="22"/>
          <w:szCs w:val="22"/>
        </w:rPr>
      </w:pPr>
      <w:r w:rsidRPr="00D968C6">
        <w:rPr>
          <w:sz w:val="22"/>
          <w:szCs w:val="22"/>
        </w:rPr>
        <w:t>prawo do przenoszenia danych osobowych, o którym mowa w art. 20 RODO;</w:t>
      </w:r>
    </w:p>
    <w:p w14:paraId="70DB4A18" w14:textId="77777777" w:rsidR="00F144EE" w:rsidRPr="00D968C6" w:rsidRDefault="00F144EE" w:rsidP="00EB4236">
      <w:pPr>
        <w:keepNext/>
        <w:keepLines/>
        <w:numPr>
          <w:ilvl w:val="0"/>
          <w:numId w:val="18"/>
        </w:numPr>
        <w:spacing w:after="160"/>
        <w:ind w:left="709" w:hanging="283"/>
        <w:contextualSpacing/>
        <w:jc w:val="both"/>
        <w:rPr>
          <w:b/>
          <w:i/>
          <w:sz w:val="22"/>
          <w:szCs w:val="22"/>
        </w:rPr>
      </w:pPr>
      <w:r w:rsidRPr="00D968C6">
        <w:rPr>
          <w:b/>
          <w:sz w:val="22"/>
          <w:szCs w:val="22"/>
        </w:rPr>
        <w:t>na podstawie art. 21 RODO prawo sprzeciwu, wobec przetwarzania danych osobowych, gdyż podstawą prawną przetwarzania Pani/Pana danych osobowych jest art. 6 ust. 1 lit. c RODO</w:t>
      </w:r>
      <w:r w:rsidRPr="00D968C6">
        <w:rPr>
          <w:sz w:val="22"/>
          <w:szCs w:val="22"/>
        </w:rPr>
        <w:t>.</w:t>
      </w:r>
      <w:r w:rsidRPr="00D968C6">
        <w:rPr>
          <w:b/>
          <w:sz w:val="22"/>
          <w:szCs w:val="22"/>
        </w:rPr>
        <w:t xml:space="preserve"> </w:t>
      </w:r>
    </w:p>
    <w:p w14:paraId="27B66678" w14:textId="77777777" w:rsidR="001C7422" w:rsidRPr="00E33FC8" w:rsidRDefault="001C7422" w:rsidP="001C7422">
      <w:pPr>
        <w:jc w:val="both"/>
        <w:outlineLvl w:val="3"/>
        <w:rPr>
          <w:b/>
        </w:rPr>
      </w:pPr>
    </w:p>
    <w:p w14:paraId="1B85C4DD" w14:textId="77777777" w:rsidR="001C7422" w:rsidRDefault="001C7422" w:rsidP="001C7422">
      <w:pPr>
        <w:shd w:val="clear" w:color="auto" w:fill="FFFFFF"/>
        <w:ind w:left="340"/>
        <w:rPr>
          <w:b/>
          <w:bCs/>
          <w:sz w:val="22"/>
        </w:rPr>
      </w:pPr>
    </w:p>
    <w:p w14:paraId="75DE1FC2" w14:textId="77777777" w:rsidR="00202661" w:rsidRPr="00CC5694" w:rsidRDefault="00CC5694" w:rsidP="00EB4236">
      <w:pPr>
        <w:numPr>
          <w:ilvl w:val="0"/>
          <w:numId w:val="7"/>
        </w:numPr>
        <w:shd w:val="clear" w:color="auto" w:fill="FFFFFF"/>
        <w:rPr>
          <w:b/>
          <w:bCs/>
          <w:sz w:val="22"/>
        </w:rPr>
      </w:pPr>
      <w:r>
        <w:rPr>
          <w:b/>
          <w:bCs/>
          <w:sz w:val="22"/>
        </w:rPr>
        <w:t>Załączniki</w:t>
      </w:r>
      <w:r w:rsidR="00521948">
        <w:rPr>
          <w:b/>
          <w:bCs/>
          <w:sz w:val="22"/>
        </w:rPr>
        <w:br/>
      </w:r>
    </w:p>
    <w:p w14:paraId="65754EA2" w14:textId="77777777" w:rsidR="00202661" w:rsidRDefault="00202661" w:rsidP="00EB4236">
      <w:pPr>
        <w:numPr>
          <w:ilvl w:val="3"/>
          <w:numId w:val="7"/>
        </w:numPr>
        <w:shd w:val="clear" w:color="auto" w:fill="FFFFFF"/>
        <w:ind w:left="720" w:hanging="720"/>
        <w:rPr>
          <w:sz w:val="22"/>
        </w:rPr>
      </w:pPr>
      <w:r>
        <w:rPr>
          <w:sz w:val="22"/>
        </w:rPr>
        <w:t>Załącznik nr 1 – druk „OFERTA”</w:t>
      </w:r>
    </w:p>
    <w:p w14:paraId="743046A3" w14:textId="1911F1C0" w:rsidR="00710ED9" w:rsidRPr="003E328F" w:rsidRDefault="00202661" w:rsidP="003E328F">
      <w:pPr>
        <w:numPr>
          <w:ilvl w:val="3"/>
          <w:numId w:val="7"/>
        </w:numPr>
        <w:shd w:val="clear" w:color="auto" w:fill="FFFFFF"/>
        <w:ind w:left="720" w:hanging="720"/>
        <w:rPr>
          <w:sz w:val="22"/>
        </w:rPr>
      </w:pPr>
      <w:r>
        <w:rPr>
          <w:sz w:val="22"/>
        </w:rPr>
        <w:lastRenderedPageBreak/>
        <w:t>Załącznik nr 2 – druk „ Wymagania i parametry techniczne”</w:t>
      </w:r>
      <w:r w:rsidR="005C522E">
        <w:rPr>
          <w:sz w:val="22"/>
        </w:rPr>
        <w:t>-</w:t>
      </w:r>
      <w:r w:rsidR="00710ED9">
        <w:rPr>
          <w:sz w:val="22"/>
        </w:rPr>
        <w:t xml:space="preserve"> pakiet nr 1</w:t>
      </w:r>
    </w:p>
    <w:p w14:paraId="7B12CED3" w14:textId="28F4C0B0" w:rsidR="00202661" w:rsidRPr="00E8180C" w:rsidRDefault="00202661" w:rsidP="00EB4236">
      <w:pPr>
        <w:numPr>
          <w:ilvl w:val="3"/>
          <w:numId w:val="7"/>
        </w:numPr>
        <w:shd w:val="clear" w:color="auto" w:fill="FFFFFF"/>
        <w:ind w:left="720" w:hanging="720"/>
        <w:rPr>
          <w:sz w:val="22"/>
        </w:rPr>
      </w:pPr>
      <w:r w:rsidRPr="00E8180C">
        <w:rPr>
          <w:sz w:val="22"/>
        </w:rPr>
        <w:t xml:space="preserve">Załącznik nr </w:t>
      </w:r>
      <w:r w:rsidR="003E328F">
        <w:rPr>
          <w:sz w:val="22"/>
        </w:rPr>
        <w:t xml:space="preserve">3 </w:t>
      </w:r>
      <w:r w:rsidRPr="00E8180C">
        <w:rPr>
          <w:sz w:val="22"/>
        </w:rPr>
        <w:t xml:space="preserve">– </w:t>
      </w:r>
      <w:r w:rsidRPr="00E8180C">
        <w:rPr>
          <w:sz w:val="22"/>
          <w:szCs w:val="20"/>
        </w:rPr>
        <w:t xml:space="preserve"> Oświadczenie Wykonawcy o braku podstaw do wykluczenia z postępowania,</w:t>
      </w:r>
    </w:p>
    <w:p w14:paraId="1B957F59" w14:textId="2080A0A3" w:rsidR="00202661" w:rsidRPr="003424BA" w:rsidRDefault="00202661" w:rsidP="00EB4236">
      <w:pPr>
        <w:numPr>
          <w:ilvl w:val="3"/>
          <w:numId w:val="7"/>
        </w:numPr>
        <w:shd w:val="clear" w:color="auto" w:fill="FFFFFF"/>
        <w:ind w:left="720" w:hanging="720"/>
        <w:rPr>
          <w:sz w:val="22"/>
        </w:rPr>
      </w:pPr>
      <w:r>
        <w:rPr>
          <w:sz w:val="22"/>
          <w:szCs w:val="20"/>
        </w:rPr>
        <w:t xml:space="preserve">Załącznik nr </w:t>
      </w:r>
      <w:r w:rsidR="003E328F">
        <w:rPr>
          <w:sz w:val="22"/>
          <w:szCs w:val="20"/>
        </w:rPr>
        <w:t xml:space="preserve">4 </w:t>
      </w:r>
      <w:r>
        <w:rPr>
          <w:sz w:val="22"/>
          <w:szCs w:val="20"/>
        </w:rPr>
        <w:t>– Oświadczenie Wykonawcy o spełnieniu warunków udziału w postępowaniu,</w:t>
      </w:r>
    </w:p>
    <w:p w14:paraId="51433533" w14:textId="57AC5F03" w:rsidR="003424BA" w:rsidRDefault="003424BA" w:rsidP="00EB4236">
      <w:pPr>
        <w:numPr>
          <w:ilvl w:val="3"/>
          <w:numId w:val="7"/>
        </w:numPr>
        <w:shd w:val="clear" w:color="auto" w:fill="FFFFFF"/>
        <w:ind w:left="720" w:hanging="720"/>
        <w:rPr>
          <w:sz w:val="22"/>
        </w:rPr>
      </w:pPr>
      <w:r>
        <w:rPr>
          <w:sz w:val="22"/>
        </w:rPr>
        <w:t xml:space="preserve">Załącznik nr </w:t>
      </w:r>
      <w:r w:rsidR="003E328F">
        <w:rPr>
          <w:sz w:val="22"/>
        </w:rPr>
        <w:t>5</w:t>
      </w:r>
      <w:r>
        <w:rPr>
          <w:sz w:val="22"/>
        </w:rPr>
        <w:t xml:space="preserve"> - </w:t>
      </w:r>
      <w:r w:rsidRPr="00382FB1">
        <w:rPr>
          <w:sz w:val="22"/>
        </w:rPr>
        <w:t xml:space="preserve">Projekt umowy </w:t>
      </w:r>
    </w:p>
    <w:p w14:paraId="1A5CC464" w14:textId="0DF980A2" w:rsidR="00202661" w:rsidRDefault="003424BA" w:rsidP="00EB4236">
      <w:pPr>
        <w:numPr>
          <w:ilvl w:val="3"/>
          <w:numId w:val="7"/>
        </w:numPr>
        <w:shd w:val="clear" w:color="auto" w:fill="FFFFFF"/>
        <w:ind w:left="720" w:hanging="720"/>
        <w:rPr>
          <w:sz w:val="22"/>
        </w:rPr>
      </w:pPr>
      <w:r>
        <w:rPr>
          <w:sz w:val="22"/>
        </w:rPr>
        <w:t xml:space="preserve">Załącznik nr </w:t>
      </w:r>
      <w:r w:rsidR="003E328F">
        <w:rPr>
          <w:sz w:val="22"/>
        </w:rPr>
        <w:t>6</w:t>
      </w:r>
      <w:r w:rsidR="00202661">
        <w:rPr>
          <w:sz w:val="22"/>
        </w:rPr>
        <w:t xml:space="preserve"> –</w:t>
      </w:r>
      <w:r w:rsidR="00202661" w:rsidRPr="00382FB1">
        <w:rPr>
          <w:sz w:val="22"/>
        </w:rPr>
        <w:t xml:space="preserve"> </w:t>
      </w:r>
      <w:r w:rsidR="00202661">
        <w:rPr>
          <w:sz w:val="22"/>
        </w:rPr>
        <w:t>Oświadczenie o przynależności do grupy kapitałowej</w:t>
      </w:r>
    </w:p>
    <w:p w14:paraId="37C88F15" w14:textId="51F94AC3" w:rsidR="003E328F" w:rsidRPr="00CC5694" w:rsidRDefault="003E328F" w:rsidP="00EB4236">
      <w:pPr>
        <w:numPr>
          <w:ilvl w:val="3"/>
          <w:numId w:val="7"/>
        </w:numPr>
        <w:shd w:val="clear" w:color="auto" w:fill="FFFFFF"/>
        <w:ind w:left="720" w:hanging="720"/>
        <w:rPr>
          <w:sz w:val="22"/>
        </w:rPr>
      </w:pPr>
      <w:r>
        <w:rPr>
          <w:sz w:val="22"/>
        </w:rPr>
        <w:t>Załącznik nr 7 – klucz publiczny</w:t>
      </w:r>
    </w:p>
    <w:sectPr w:rsidR="003E328F" w:rsidRPr="00CC5694" w:rsidSect="000F0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Italic">
    <w:altName w:val="MS Mincho"/>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lowerLetter"/>
      <w:lvlText w:val="%1)"/>
      <w:lvlJc w:val="left"/>
      <w:pPr>
        <w:tabs>
          <w:tab w:val="num" w:pos="720"/>
        </w:tabs>
        <w:ind w:left="720" w:hanging="360"/>
      </w:pPr>
      <w:rPr>
        <w:b w:val="0"/>
        <w:bCs w:val="0"/>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E"/>
    <w:multiLevelType w:val="singleLevel"/>
    <w:tmpl w:val="0000000E"/>
    <w:name w:val="WW8Num16"/>
    <w:lvl w:ilvl="0">
      <w:start w:val="1"/>
      <w:numFmt w:val="decimal"/>
      <w:lvlText w:val="%1."/>
      <w:lvlJc w:val="left"/>
      <w:pPr>
        <w:tabs>
          <w:tab w:val="num" w:pos="0"/>
        </w:tabs>
        <w:ind w:left="720" w:hanging="360"/>
      </w:pPr>
      <w:rPr>
        <w:rFonts w:ascii="Times New Roman" w:hAnsi="Times New Roman" w:cs="Times New Roman" w:hint="default"/>
        <w:b/>
        <w:bCs/>
        <w:i w:val="0"/>
        <w:iCs/>
        <w:sz w:val="24"/>
      </w:rPr>
    </w:lvl>
  </w:abstractNum>
  <w:abstractNum w:abstractNumId="2" w15:restartNumberingAfterBreak="0">
    <w:nsid w:val="00000017"/>
    <w:multiLevelType w:val="multilevel"/>
    <w:tmpl w:val="00000017"/>
    <w:name w:val="WW8Num2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00000019"/>
    <w:name w:val="WW8Num26"/>
    <w:lvl w:ilvl="0">
      <w:start w:val="1"/>
      <w:numFmt w:val="lowerLetter"/>
      <w:lvlText w:val="%1)"/>
      <w:lvlJc w:val="left"/>
      <w:pPr>
        <w:tabs>
          <w:tab w:val="num" w:pos="720"/>
        </w:tabs>
        <w:ind w:left="720" w:hanging="360"/>
      </w:pPr>
      <w:rPr>
        <w:b w:val="0"/>
        <w:bCs w:val="0"/>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A"/>
    <w:multiLevelType w:val="multilevel"/>
    <w:tmpl w:val="0000001A"/>
    <w:name w:val="WW8Num28"/>
    <w:lvl w:ilvl="0">
      <w:start w:val="1"/>
      <w:numFmt w:val="decimal"/>
      <w:lvlText w:val="%1)"/>
      <w:lvlJc w:val="left"/>
      <w:pPr>
        <w:tabs>
          <w:tab w:val="num" w:pos="720"/>
        </w:tabs>
        <w:ind w:left="720" w:hanging="360"/>
      </w:pPr>
      <w:rPr>
        <w:b w:val="0"/>
        <w:bCs w:val="0"/>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19065A"/>
    <w:multiLevelType w:val="hybridMultilevel"/>
    <w:tmpl w:val="216EF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E40E3A"/>
    <w:multiLevelType w:val="hybridMultilevel"/>
    <w:tmpl w:val="3BE66498"/>
    <w:lvl w:ilvl="0" w:tplc="16422F20">
      <w:start w:val="3"/>
      <w:numFmt w:val="decimal"/>
      <w:lvlText w:val="%1."/>
      <w:lvlJc w:val="center"/>
      <w:pPr>
        <w:tabs>
          <w:tab w:val="num" w:pos="360"/>
        </w:tabs>
        <w:ind w:left="340" w:hanging="340"/>
      </w:pPr>
      <w:rPr>
        <w:rFonts w:ascii="Times New Roman" w:hAnsi="Times New Roman" w:cs="Times New Roman" w:hint="default"/>
        <w:b w:val="0"/>
        <w:i w:val="0"/>
        <w:sz w:val="24"/>
        <w:szCs w:val="24"/>
      </w:rPr>
    </w:lvl>
    <w:lvl w:ilvl="1" w:tplc="89506674">
      <w:start w:val="3"/>
      <w:numFmt w:val="upperRoman"/>
      <w:lvlText w:val="%2."/>
      <w:lvlJc w:val="center"/>
      <w:pPr>
        <w:tabs>
          <w:tab w:val="num" w:pos="360"/>
        </w:tabs>
        <w:ind w:left="340" w:hanging="340"/>
      </w:pPr>
      <w:rPr>
        <w:rFonts w:ascii="Times New Roman" w:hAnsi="Times New Roman" w:cs="Times New Roman"/>
        <w:b/>
        <w:i w:val="0"/>
      </w:rPr>
    </w:lvl>
    <w:lvl w:ilvl="2" w:tplc="4DA668DE">
      <w:start w:val="1"/>
      <w:numFmt w:val="decimal"/>
      <w:lvlText w:val="%3."/>
      <w:lvlJc w:val="center"/>
      <w:pPr>
        <w:tabs>
          <w:tab w:val="num" w:pos="360"/>
        </w:tabs>
        <w:ind w:left="340" w:hanging="340"/>
      </w:pPr>
      <w:rPr>
        <w:rFonts w:ascii="Times New Roman" w:hAnsi="Times New Roman" w:cs="Times New Roman" w:hint="default"/>
        <w:b w:val="0"/>
        <w:i w:val="0"/>
        <w:sz w:val="24"/>
        <w:szCs w:val="24"/>
      </w:rPr>
    </w:lvl>
    <w:lvl w:ilvl="3" w:tplc="83060BE0">
      <w:start w:val="3"/>
      <w:numFmt w:val="bullet"/>
      <w:lvlText w:val="-"/>
      <w:lvlJc w:val="left"/>
      <w:pPr>
        <w:tabs>
          <w:tab w:val="num" w:pos="2880"/>
        </w:tabs>
        <w:ind w:left="2880" w:hanging="360"/>
      </w:pPr>
      <w:rPr>
        <w:rFonts w:ascii="Times New Roman" w:eastAsia="Times New Roman" w:hAnsi="Times New Roman" w:hint="default"/>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183A158A"/>
    <w:multiLevelType w:val="hybridMultilevel"/>
    <w:tmpl w:val="F454DE5E"/>
    <w:lvl w:ilvl="0" w:tplc="461611C8">
      <w:start w:val="1"/>
      <w:numFmt w:val="decimal"/>
      <w:lvlText w:val="%1."/>
      <w:lvlJc w:val="left"/>
      <w:pPr>
        <w:ind w:left="1060" w:hanging="360"/>
      </w:pPr>
      <w:rPr>
        <w:rFonts w:ascii="Times New Roman" w:eastAsia="Times New Roman" w:hAnsi="Times New Roman" w:cs="Times New Roman"/>
      </w:rPr>
    </w:lvl>
    <w:lvl w:ilvl="1" w:tplc="04150019">
      <w:start w:val="1"/>
      <w:numFmt w:val="lowerLetter"/>
      <w:lvlText w:val="%2."/>
      <w:lvlJc w:val="left"/>
      <w:pPr>
        <w:ind w:left="1780" w:hanging="360"/>
      </w:pPr>
      <w:rPr>
        <w:rFonts w:ascii="Times New Roman" w:hAnsi="Times New Roman" w:cs="Times New Roman"/>
      </w:rPr>
    </w:lvl>
    <w:lvl w:ilvl="2" w:tplc="0415001B">
      <w:start w:val="1"/>
      <w:numFmt w:val="lowerRoman"/>
      <w:lvlText w:val="%3."/>
      <w:lvlJc w:val="right"/>
      <w:pPr>
        <w:ind w:left="2500" w:hanging="180"/>
      </w:pPr>
      <w:rPr>
        <w:rFonts w:ascii="Times New Roman" w:hAnsi="Times New Roman" w:cs="Times New Roman"/>
      </w:rPr>
    </w:lvl>
    <w:lvl w:ilvl="3" w:tplc="0415000F">
      <w:start w:val="1"/>
      <w:numFmt w:val="decimal"/>
      <w:lvlText w:val="%4."/>
      <w:lvlJc w:val="left"/>
      <w:pPr>
        <w:ind w:left="3220" w:hanging="360"/>
      </w:pPr>
      <w:rPr>
        <w:rFonts w:ascii="Times New Roman" w:hAnsi="Times New Roman" w:cs="Times New Roman"/>
      </w:rPr>
    </w:lvl>
    <w:lvl w:ilvl="4" w:tplc="04150019">
      <w:start w:val="1"/>
      <w:numFmt w:val="lowerLetter"/>
      <w:lvlText w:val="%5."/>
      <w:lvlJc w:val="left"/>
      <w:pPr>
        <w:ind w:left="3940" w:hanging="360"/>
      </w:pPr>
      <w:rPr>
        <w:rFonts w:ascii="Times New Roman" w:hAnsi="Times New Roman" w:cs="Times New Roman"/>
      </w:rPr>
    </w:lvl>
    <w:lvl w:ilvl="5" w:tplc="0415001B">
      <w:start w:val="1"/>
      <w:numFmt w:val="lowerRoman"/>
      <w:lvlText w:val="%6."/>
      <w:lvlJc w:val="right"/>
      <w:pPr>
        <w:ind w:left="4660" w:hanging="180"/>
      </w:pPr>
      <w:rPr>
        <w:rFonts w:ascii="Times New Roman" w:hAnsi="Times New Roman" w:cs="Times New Roman"/>
      </w:rPr>
    </w:lvl>
    <w:lvl w:ilvl="6" w:tplc="0415000F">
      <w:start w:val="1"/>
      <w:numFmt w:val="decimal"/>
      <w:lvlText w:val="%7."/>
      <w:lvlJc w:val="left"/>
      <w:pPr>
        <w:ind w:left="5380" w:hanging="360"/>
      </w:pPr>
      <w:rPr>
        <w:rFonts w:ascii="Times New Roman" w:hAnsi="Times New Roman" w:cs="Times New Roman"/>
      </w:rPr>
    </w:lvl>
    <w:lvl w:ilvl="7" w:tplc="04150019">
      <w:start w:val="1"/>
      <w:numFmt w:val="lowerLetter"/>
      <w:lvlText w:val="%8."/>
      <w:lvlJc w:val="left"/>
      <w:pPr>
        <w:ind w:left="6100" w:hanging="360"/>
      </w:pPr>
      <w:rPr>
        <w:rFonts w:ascii="Times New Roman" w:hAnsi="Times New Roman" w:cs="Times New Roman"/>
      </w:rPr>
    </w:lvl>
    <w:lvl w:ilvl="8" w:tplc="0415001B">
      <w:start w:val="1"/>
      <w:numFmt w:val="lowerRoman"/>
      <w:lvlText w:val="%9."/>
      <w:lvlJc w:val="right"/>
      <w:pPr>
        <w:ind w:left="6820" w:hanging="180"/>
      </w:pPr>
      <w:rPr>
        <w:rFonts w:ascii="Times New Roman" w:hAnsi="Times New Roman" w:cs="Times New Roman"/>
      </w:rPr>
    </w:lvl>
  </w:abstractNum>
  <w:abstractNum w:abstractNumId="8" w15:restartNumberingAfterBreak="0">
    <w:nsid w:val="1913142C"/>
    <w:multiLevelType w:val="hybridMultilevel"/>
    <w:tmpl w:val="7DD83F02"/>
    <w:lvl w:ilvl="0" w:tplc="830CEB40">
      <w:start w:val="1"/>
      <w:numFmt w:val="decimal"/>
      <w:lvlText w:val="%1."/>
      <w:lvlJc w:val="left"/>
      <w:pPr>
        <w:ind w:left="1255" w:hanging="360"/>
      </w:pPr>
      <w:rPr>
        <w:rFonts w:ascii="Times New Roman" w:hAnsi="Times New Roman" w:cs="Times New Roman" w:hint="default"/>
        <w:b w:val="0"/>
        <w:i w:val="0"/>
        <w:sz w:val="24"/>
        <w:szCs w:val="24"/>
      </w:rPr>
    </w:lvl>
    <w:lvl w:ilvl="1" w:tplc="04150019">
      <w:start w:val="1"/>
      <w:numFmt w:val="lowerLetter"/>
      <w:lvlText w:val="%2."/>
      <w:lvlJc w:val="left"/>
      <w:pPr>
        <w:ind w:left="1975" w:hanging="360"/>
      </w:pPr>
      <w:rPr>
        <w:rFonts w:ascii="Times New Roman" w:hAnsi="Times New Roman" w:cs="Times New Roman"/>
      </w:rPr>
    </w:lvl>
    <w:lvl w:ilvl="2" w:tplc="0415001B">
      <w:start w:val="1"/>
      <w:numFmt w:val="lowerRoman"/>
      <w:lvlText w:val="%3."/>
      <w:lvlJc w:val="right"/>
      <w:pPr>
        <w:ind w:left="2695" w:hanging="180"/>
      </w:pPr>
      <w:rPr>
        <w:rFonts w:ascii="Times New Roman" w:hAnsi="Times New Roman" w:cs="Times New Roman"/>
      </w:rPr>
    </w:lvl>
    <w:lvl w:ilvl="3" w:tplc="0415000F">
      <w:start w:val="1"/>
      <w:numFmt w:val="decimal"/>
      <w:lvlText w:val="%4."/>
      <w:lvlJc w:val="left"/>
      <w:pPr>
        <w:ind w:left="3415" w:hanging="360"/>
      </w:pPr>
      <w:rPr>
        <w:rFonts w:ascii="Times New Roman" w:hAnsi="Times New Roman" w:cs="Times New Roman"/>
      </w:rPr>
    </w:lvl>
    <w:lvl w:ilvl="4" w:tplc="04150019">
      <w:start w:val="1"/>
      <w:numFmt w:val="lowerLetter"/>
      <w:lvlText w:val="%5."/>
      <w:lvlJc w:val="left"/>
      <w:pPr>
        <w:ind w:left="4135" w:hanging="360"/>
      </w:pPr>
      <w:rPr>
        <w:rFonts w:ascii="Times New Roman" w:hAnsi="Times New Roman" w:cs="Times New Roman"/>
      </w:rPr>
    </w:lvl>
    <w:lvl w:ilvl="5" w:tplc="0415001B">
      <w:start w:val="1"/>
      <w:numFmt w:val="lowerRoman"/>
      <w:lvlText w:val="%6."/>
      <w:lvlJc w:val="right"/>
      <w:pPr>
        <w:ind w:left="4855" w:hanging="180"/>
      </w:pPr>
      <w:rPr>
        <w:rFonts w:ascii="Times New Roman" w:hAnsi="Times New Roman" w:cs="Times New Roman"/>
      </w:rPr>
    </w:lvl>
    <w:lvl w:ilvl="6" w:tplc="0415000F">
      <w:start w:val="1"/>
      <w:numFmt w:val="decimal"/>
      <w:lvlText w:val="%7."/>
      <w:lvlJc w:val="left"/>
      <w:pPr>
        <w:ind w:left="5575" w:hanging="360"/>
      </w:pPr>
      <w:rPr>
        <w:rFonts w:ascii="Times New Roman" w:hAnsi="Times New Roman" w:cs="Times New Roman"/>
      </w:rPr>
    </w:lvl>
    <w:lvl w:ilvl="7" w:tplc="04150019">
      <w:start w:val="1"/>
      <w:numFmt w:val="lowerLetter"/>
      <w:lvlText w:val="%8."/>
      <w:lvlJc w:val="left"/>
      <w:pPr>
        <w:ind w:left="6295" w:hanging="360"/>
      </w:pPr>
      <w:rPr>
        <w:rFonts w:ascii="Times New Roman" w:hAnsi="Times New Roman" w:cs="Times New Roman"/>
      </w:rPr>
    </w:lvl>
    <w:lvl w:ilvl="8" w:tplc="0415001B">
      <w:start w:val="1"/>
      <w:numFmt w:val="lowerRoman"/>
      <w:lvlText w:val="%9."/>
      <w:lvlJc w:val="right"/>
      <w:pPr>
        <w:ind w:left="7015" w:hanging="180"/>
      </w:pPr>
      <w:rPr>
        <w:rFonts w:ascii="Times New Roman" w:hAnsi="Times New Roman" w:cs="Times New Roman"/>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53684F"/>
    <w:multiLevelType w:val="hybridMultilevel"/>
    <w:tmpl w:val="7A629204"/>
    <w:lvl w:ilvl="0" w:tplc="25385A7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D4B6A68"/>
    <w:multiLevelType w:val="hybridMultilevel"/>
    <w:tmpl w:val="1D64F236"/>
    <w:lvl w:ilvl="0" w:tplc="FAF2C62C">
      <w:start w:val="16"/>
      <w:numFmt w:val="upperRoman"/>
      <w:lvlText w:val="%1."/>
      <w:lvlJc w:val="center"/>
      <w:pPr>
        <w:tabs>
          <w:tab w:val="num" w:pos="360"/>
        </w:tabs>
        <w:ind w:left="340" w:hanging="340"/>
      </w:pPr>
      <w:rPr>
        <w:rFonts w:ascii="Times New Roman" w:hAnsi="Times New Roman" w:cs="Times New Roman" w:hint="default"/>
        <w:b/>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DCE1A61"/>
    <w:multiLevelType w:val="hybridMultilevel"/>
    <w:tmpl w:val="B19C1C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03DB1"/>
    <w:multiLevelType w:val="hybridMultilevel"/>
    <w:tmpl w:val="EEB403B6"/>
    <w:lvl w:ilvl="0" w:tplc="86F03B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22B52708"/>
    <w:multiLevelType w:val="hybridMultilevel"/>
    <w:tmpl w:val="17824F46"/>
    <w:lvl w:ilvl="0" w:tplc="95FC6EC8">
      <w:start w:val="1"/>
      <w:numFmt w:val="decimal"/>
      <w:lvlText w:val="%1."/>
      <w:lvlJc w:val="center"/>
      <w:pPr>
        <w:tabs>
          <w:tab w:val="num" w:pos="360"/>
        </w:tabs>
        <w:ind w:left="340" w:hanging="340"/>
      </w:pPr>
      <w:rPr>
        <w:rFonts w:ascii="Times New Roman" w:hAnsi="Times New Roman" w:cs="Times New Roman" w:hint="default"/>
        <w:b w:val="0"/>
        <w:i w:val="0"/>
        <w:sz w:val="24"/>
      </w:rPr>
    </w:lvl>
    <w:lvl w:ilvl="1" w:tplc="A5123B9C">
      <w:start w:val="1"/>
      <w:numFmt w:val="decimal"/>
      <w:lvlText w:val="%2."/>
      <w:lvlJc w:val="center"/>
      <w:pPr>
        <w:tabs>
          <w:tab w:val="num" w:pos="1440"/>
        </w:tabs>
        <w:ind w:left="1440" w:hanging="360"/>
      </w:pPr>
      <w:rPr>
        <w:rFonts w:ascii="Times New Roman" w:eastAsia="Calibri" w:hAnsi="Times New Roman" w:cs="Times New Roman"/>
        <w:b w:val="0"/>
        <w:i w:val="0"/>
        <w:sz w:val="24"/>
        <w:szCs w:val="24"/>
      </w:rPr>
    </w:lvl>
    <w:lvl w:ilvl="2" w:tplc="0415001B">
      <w:start w:val="1"/>
      <w:numFmt w:val="decimal"/>
      <w:lvlText w:val="%3."/>
      <w:lvlJc w:val="left"/>
      <w:pPr>
        <w:tabs>
          <w:tab w:val="num" w:pos="2160"/>
        </w:tabs>
        <w:ind w:left="2160" w:hanging="360"/>
      </w:pPr>
      <w:rPr>
        <w:rFonts w:cs="Times New Roman"/>
      </w:rPr>
    </w:lvl>
    <w:lvl w:ilvl="3" w:tplc="78FE06DC">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2C81DA8"/>
    <w:multiLevelType w:val="hybridMultilevel"/>
    <w:tmpl w:val="DDA232FC"/>
    <w:lvl w:ilvl="0" w:tplc="4716793A">
      <w:start w:val="1"/>
      <w:numFmt w:val="decimal"/>
      <w:lvlText w:val="%1."/>
      <w:lvlJc w:val="left"/>
      <w:pPr>
        <w:ind w:left="72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3668D"/>
    <w:multiLevelType w:val="hybridMultilevel"/>
    <w:tmpl w:val="687A9D7A"/>
    <w:lvl w:ilvl="0" w:tplc="4D10E27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2B8F46F5"/>
    <w:multiLevelType w:val="hybridMultilevel"/>
    <w:tmpl w:val="B47EC292"/>
    <w:lvl w:ilvl="0" w:tplc="9F32DF54">
      <w:start w:val="4"/>
      <w:numFmt w:val="upperRoman"/>
      <w:lvlText w:val="%1."/>
      <w:lvlJc w:val="center"/>
      <w:pPr>
        <w:tabs>
          <w:tab w:val="num" w:pos="340"/>
        </w:tabs>
        <w:ind w:left="340" w:hanging="340"/>
      </w:pPr>
      <w:rPr>
        <w:rFonts w:ascii="Times New Roman" w:hAnsi="Times New Roman" w:cs="Times New Roman" w:hint="default"/>
        <w:b/>
        <w:i w:val="0"/>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A162F38"/>
    <w:multiLevelType w:val="hybridMultilevel"/>
    <w:tmpl w:val="450A17EC"/>
    <w:lvl w:ilvl="0" w:tplc="8EEEB4F4">
      <w:start w:val="1"/>
      <w:numFmt w:val="decimal"/>
      <w:lvlText w:val="%1)"/>
      <w:lvlJc w:val="center"/>
      <w:pPr>
        <w:tabs>
          <w:tab w:val="num" w:pos="700"/>
        </w:tabs>
        <w:ind w:left="680" w:hanging="340"/>
      </w:pPr>
      <w:rPr>
        <w:rFonts w:ascii="Times New Roman" w:hAnsi="Times New Roman" w:cs="Times New Roman" w:hint="default"/>
        <w:b w:val="0"/>
        <w:i w:val="0"/>
        <w:sz w:val="24"/>
        <w:szCs w:val="24"/>
      </w:rPr>
    </w:lvl>
    <w:lvl w:ilvl="1" w:tplc="9CC246BA">
      <w:start w:val="5"/>
      <w:numFmt w:val="decimal"/>
      <w:lvlText w:val="%2."/>
      <w:lvlJc w:val="center"/>
      <w:pPr>
        <w:tabs>
          <w:tab w:val="num" w:pos="360"/>
        </w:tabs>
        <w:ind w:left="340" w:hanging="340"/>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0" w15:restartNumberingAfterBreak="0">
    <w:nsid w:val="45C852F3"/>
    <w:multiLevelType w:val="hybridMultilevel"/>
    <w:tmpl w:val="E4C85FE8"/>
    <w:lvl w:ilvl="0" w:tplc="FE0240F8">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21" w15:restartNumberingAfterBreak="0">
    <w:nsid w:val="464C0E49"/>
    <w:multiLevelType w:val="hybridMultilevel"/>
    <w:tmpl w:val="B2BEABDC"/>
    <w:lvl w:ilvl="0" w:tplc="BA5CF8C8">
      <w:start w:val="1"/>
      <w:numFmt w:val="decimal"/>
      <w:lvlText w:val="%1."/>
      <w:lvlJc w:val="center"/>
      <w:pPr>
        <w:tabs>
          <w:tab w:val="num" w:pos="340"/>
        </w:tabs>
        <w:ind w:left="340" w:hanging="340"/>
      </w:pPr>
      <w:rPr>
        <w:rFonts w:ascii="Times New Roman" w:hAnsi="Times New Roman" w:cs="Times New Roman" w:hint="default"/>
        <w:b w:val="0"/>
        <w:i w:val="0"/>
        <w:sz w:val="28"/>
        <w:szCs w:val="28"/>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478C0E35"/>
    <w:multiLevelType w:val="hybridMultilevel"/>
    <w:tmpl w:val="CF48BCF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D2199E"/>
    <w:multiLevelType w:val="singleLevel"/>
    <w:tmpl w:val="5280482E"/>
    <w:lvl w:ilvl="0">
      <w:start w:val="1"/>
      <w:numFmt w:val="decimal"/>
      <w:lvlText w:val="%1."/>
      <w:legacy w:legacy="1" w:legacySpace="0" w:legacyIndent="415"/>
      <w:lvlJc w:val="left"/>
      <w:rPr>
        <w:rFonts w:ascii="Times New Roman" w:eastAsia="Times New Roman" w:hAnsi="Times New Roman" w:cs="Times New Roman"/>
      </w:rPr>
    </w:lvl>
  </w:abstractNum>
  <w:abstractNum w:abstractNumId="24" w15:restartNumberingAfterBreak="0">
    <w:nsid w:val="4C3559BF"/>
    <w:multiLevelType w:val="hybridMultilevel"/>
    <w:tmpl w:val="3DCAD26C"/>
    <w:lvl w:ilvl="0" w:tplc="32E84ECC">
      <w:start w:val="1"/>
      <w:numFmt w:val="decimal"/>
      <w:lvlText w:val="%1."/>
      <w:lvlJc w:val="center"/>
      <w:pPr>
        <w:tabs>
          <w:tab w:val="num" w:pos="360"/>
        </w:tabs>
        <w:ind w:left="340" w:hanging="340"/>
      </w:pPr>
      <w:rPr>
        <w:rFonts w:ascii="Times New Roman" w:hAnsi="Times New Roman" w:cs="Times New Roman" w:hint="default"/>
        <w:b w:val="0"/>
        <w:i w:val="0"/>
        <w:sz w:val="24"/>
      </w:rPr>
    </w:lvl>
    <w:lvl w:ilvl="1" w:tplc="B9E4F986">
      <w:start w:val="1"/>
      <w:numFmt w:val="decimal"/>
      <w:lvlText w:val="%2)"/>
      <w:lvlJc w:val="center"/>
      <w:pPr>
        <w:tabs>
          <w:tab w:val="num" w:pos="700"/>
        </w:tabs>
        <w:ind w:left="680" w:hanging="340"/>
      </w:pPr>
      <w:rPr>
        <w:rFonts w:ascii="Times New Roman" w:hAnsi="Times New Roman" w:cs="Times New Roman" w:hint="default"/>
        <w:b w:val="0"/>
        <w:i w:val="0"/>
        <w:sz w:val="24"/>
      </w:rPr>
    </w:lvl>
    <w:lvl w:ilvl="2" w:tplc="A5D0A846">
      <w:start w:val="1"/>
      <w:numFmt w:val="decimal"/>
      <w:lvlText w:val="%3."/>
      <w:lvlJc w:val="center"/>
      <w:pPr>
        <w:tabs>
          <w:tab w:val="num" w:pos="340"/>
        </w:tabs>
        <w:ind w:left="340" w:hanging="340"/>
      </w:pPr>
      <w:rPr>
        <w:rFonts w:ascii="Times New Roman" w:hAnsi="Times New Roman" w:cs="Times New Roman" w:hint="default"/>
        <w:b w:val="0"/>
        <w:i w:val="0"/>
        <w:sz w:val="24"/>
      </w:rPr>
    </w:lvl>
    <w:lvl w:ilvl="3" w:tplc="A3EAF6C4">
      <w:start w:val="1"/>
      <w:numFmt w:val="decimal"/>
      <w:lvlText w:val="%4)"/>
      <w:lvlJc w:val="center"/>
      <w:pPr>
        <w:tabs>
          <w:tab w:val="num" w:pos="680"/>
        </w:tabs>
        <w:ind w:left="680" w:hanging="340"/>
      </w:pPr>
      <w:rPr>
        <w:rFonts w:ascii="Times New Roman" w:hAnsi="Times New Roman" w:cs="Times New Roman" w:hint="default"/>
        <w:b w:val="0"/>
        <w:i w:val="0"/>
        <w:sz w:val="24"/>
        <w:szCs w:val="24"/>
      </w:rPr>
    </w:lvl>
    <w:lvl w:ilvl="4" w:tplc="3B9AE3E0">
      <w:start w:val="3"/>
      <w:numFmt w:val="decimal"/>
      <w:lvlText w:val="%5."/>
      <w:lvlJc w:val="center"/>
      <w:pPr>
        <w:tabs>
          <w:tab w:val="num" w:pos="340"/>
        </w:tabs>
        <w:ind w:left="340" w:hanging="340"/>
      </w:pPr>
      <w:rPr>
        <w:rFonts w:ascii="Times New Roman" w:hAnsi="Times New Roman" w:cs="Times New Roman" w:hint="default"/>
        <w:b w:val="0"/>
        <w:i w:val="0"/>
        <w:sz w:val="24"/>
        <w:szCs w:val="24"/>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BAD474E"/>
    <w:multiLevelType w:val="hybridMultilevel"/>
    <w:tmpl w:val="6E46DE00"/>
    <w:lvl w:ilvl="0" w:tplc="087010AC">
      <w:start w:val="7"/>
      <w:numFmt w:val="upperRoman"/>
      <w:lvlText w:val="%1."/>
      <w:lvlJc w:val="center"/>
      <w:pPr>
        <w:tabs>
          <w:tab w:val="num" w:pos="360"/>
        </w:tabs>
        <w:ind w:left="340" w:hanging="340"/>
      </w:pPr>
      <w:rPr>
        <w:rFonts w:ascii="Times New Roman" w:hAnsi="Times New Roman" w:cs="Times New Roman"/>
        <w:b/>
        <w:i w:val="0"/>
      </w:rPr>
    </w:lvl>
    <w:lvl w:ilvl="1" w:tplc="42C263DE">
      <w:start w:val="1"/>
      <w:numFmt w:val="decimal"/>
      <w:lvlText w:val="%2."/>
      <w:lvlJc w:val="center"/>
      <w:pPr>
        <w:tabs>
          <w:tab w:val="num" w:pos="340"/>
        </w:tabs>
        <w:ind w:left="340" w:hanging="340"/>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5D67792A"/>
    <w:multiLevelType w:val="multilevel"/>
    <w:tmpl w:val="9E52616C"/>
    <w:lvl w:ilvl="0">
      <w:start w:val="1"/>
      <w:numFmt w:val="decimal"/>
      <w:lvlText w:val="%1."/>
      <w:lvlJc w:val="center"/>
      <w:pPr>
        <w:ind w:left="720" w:hanging="360"/>
      </w:pPr>
      <w:rPr>
        <w:rFonts w:ascii="Times New Roman" w:hAnsi="Times New Roman" w:cs="Times New Roman" w:hint="default"/>
        <w:b w:val="0"/>
        <w:i w:val="0"/>
        <w:sz w:val="24"/>
        <w:szCs w:val="24"/>
      </w:rPr>
    </w:lvl>
    <w:lvl w:ilvl="1">
      <w:start w:val="3"/>
      <w:numFmt w:val="decimal"/>
      <w:isLgl/>
      <w:lvlText w:val="%1.%2."/>
      <w:lvlJc w:val="left"/>
      <w:pPr>
        <w:ind w:left="808" w:hanging="448"/>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7" w15:restartNumberingAfterBreak="0">
    <w:nsid w:val="5F0479C8"/>
    <w:multiLevelType w:val="hybridMultilevel"/>
    <w:tmpl w:val="1456A2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080D39"/>
    <w:multiLevelType w:val="hybridMultilevel"/>
    <w:tmpl w:val="D0887996"/>
    <w:lvl w:ilvl="0" w:tplc="374812BA">
      <w:start w:val="1"/>
      <w:numFmt w:val="upperRoman"/>
      <w:lvlText w:val="%1."/>
      <w:lvlJc w:val="center"/>
      <w:pPr>
        <w:tabs>
          <w:tab w:val="num" w:pos="360"/>
        </w:tabs>
        <w:ind w:left="340" w:hanging="340"/>
      </w:pPr>
      <w:rPr>
        <w:rFonts w:ascii="Times New Roman" w:hAnsi="Times New Roman" w:cs="Times New Roman"/>
        <w:b/>
        <w:i w:val="0"/>
        <w:sz w:val="24"/>
        <w:szCs w:val="24"/>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9" w15:restartNumberingAfterBreak="0">
    <w:nsid w:val="75B606E7"/>
    <w:multiLevelType w:val="hybridMultilevel"/>
    <w:tmpl w:val="70DC195C"/>
    <w:lvl w:ilvl="0" w:tplc="4AAAB2F2">
      <w:start w:val="1"/>
      <w:numFmt w:val="decimal"/>
      <w:lvlText w:val="%1."/>
      <w:lvlJc w:val="center"/>
      <w:pPr>
        <w:tabs>
          <w:tab w:val="num" w:pos="360"/>
        </w:tabs>
        <w:ind w:left="340" w:hanging="340"/>
      </w:pPr>
      <w:rPr>
        <w:rFonts w:ascii="Times New Roman" w:hAnsi="Times New Roman" w:cs="Times New Roman" w:hint="default"/>
        <w:b w:val="0"/>
        <w:i w:val="0"/>
        <w:sz w:val="24"/>
        <w:szCs w:val="24"/>
      </w:rPr>
    </w:lvl>
    <w:lvl w:ilvl="1" w:tplc="04150019">
      <w:start w:val="2"/>
      <w:numFmt w:val="upperRoman"/>
      <w:lvlText w:val="%2."/>
      <w:lvlJc w:val="center"/>
      <w:pPr>
        <w:tabs>
          <w:tab w:val="num" w:pos="360"/>
        </w:tabs>
        <w:ind w:left="340" w:hanging="340"/>
      </w:pPr>
      <w:rPr>
        <w:rFonts w:ascii="Times New Roman" w:hAnsi="Times New Roman" w:cs="Times New Roman"/>
        <w:b/>
        <w:i w:val="0"/>
        <w:sz w:val="24"/>
        <w:szCs w:val="24"/>
      </w:rPr>
    </w:lvl>
    <w:lvl w:ilvl="2" w:tplc="C78E1636">
      <w:start w:val="1"/>
      <w:numFmt w:val="decimal"/>
      <w:lvlText w:val="%3."/>
      <w:lvlJc w:val="center"/>
      <w:pPr>
        <w:tabs>
          <w:tab w:val="num" w:pos="2160"/>
        </w:tabs>
        <w:ind w:left="2160" w:hanging="360"/>
      </w:pPr>
      <w:rPr>
        <w:rFonts w:ascii="Times New Roman" w:hAnsi="Times New Roman" w:cs="Times New Roman" w:hint="default"/>
        <w:b w:val="0"/>
        <w:i w:val="0"/>
        <w:sz w:val="24"/>
        <w:szCs w:val="24"/>
      </w:rPr>
    </w:lvl>
    <w:lvl w:ilvl="3" w:tplc="4BA69D62">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0" w15:restartNumberingAfterBreak="0">
    <w:nsid w:val="7D6D18E2"/>
    <w:multiLevelType w:val="hybridMultilevel"/>
    <w:tmpl w:val="7C16BDB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7E874AA9"/>
    <w:multiLevelType w:val="hybridMultilevel"/>
    <w:tmpl w:val="98F4557A"/>
    <w:lvl w:ilvl="0" w:tplc="04150011">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lvlOverride w:ilvl="0">
      <w:startOverride w:val="3"/>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7"/>
  </w:num>
  <w:num w:numId="9">
    <w:abstractNumId w:val="8"/>
  </w:num>
  <w:num w:numId="10">
    <w:abstractNumId w:val="21"/>
  </w:num>
  <w:num w:numId="11">
    <w:abstractNumId w:val="19"/>
  </w:num>
  <w:num w:numId="12">
    <w:abstractNumId w:val="20"/>
  </w:num>
  <w:num w:numId="13">
    <w:abstractNumId w:val="13"/>
  </w:num>
  <w:num w:numId="14">
    <w:abstractNumId w:val="1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18"/>
  </w:num>
  <w:num w:numId="19">
    <w:abstractNumId w:val="22"/>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10"/>
  </w:num>
  <w:num w:numId="25">
    <w:abstractNumId w:val="30"/>
  </w:num>
  <w:num w:numId="26">
    <w:abstractNumId w:val="27"/>
  </w:num>
  <w:num w:numId="27">
    <w:abstractNumId w:val="12"/>
  </w:num>
  <w:num w:numId="28">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61"/>
    <w:rsid w:val="00001C52"/>
    <w:rsid w:val="0000519A"/>
    <w:rsid w:val="00043538"/>
    <w:rsid w:val="0005225A"/>
    <w:rsid w:val="00063EEE"/>
    <w:rsid w:val="00075D8F"/>
    <w:rsid w:val="000839C9"/>
    <w:rsid w:val="000A134C"/>
    <w:rsid w:val="000A2911"/>
    <w:rsid w:val="000C776E"/>
    <w:rsid w:val="000E447C"/>
    <w:rsid w:val="000E7B80"/>
    <w:rsid w:val="000F0E1B"/>
    <w:rsid w:val="00103AF5"/>
    <w:rsid w:val="00112614"/>
    <w:rsid w:val="001268B5"/>
    <w:rsid w:val="00136A78"/>
    <w:rsid w:val="00142ECF"/>
    <w:rsid w:val="00156166"/>
    <w:rsid w:val="00167A2A"/>
    <w:rsid w:val="00186464"/>
    <w:rsid w:val="00190681"/>
    <w:rsid w:val="00193CBE"/>
    <w:rsid w:val="001A7CCC"/>
    <w:rsid w:val="001C7422"/>
    <w:rsid w:val="001D7263"/>
    <w:rsid w:val="0020072F"/>
    <w:rsid w:val="00202661"/>
    <w:rsid w:val="00206995"/>
    <w:rsid w:val="00253D11"/>
    <w:rsid w:val="002666F8"/>
    <w:rsid w:val="002C2D61"/>
    <w:rsid w:val="002C53A5"/>
    <w:rsid w:val="002F04C4"/>
    <w:rsid w:val="002F25BB"/>
    <w:rsid w:val="002F3AD4"/>
    <w:rsid w:val="002F461E"/>
    <w:rsid w:val="0031441D"/>
    <w:rsid w:val="00336273"/>
    <w:rsid w:val="0033677B"/>
    <w:rsid w:val="003424BA"/>
    <w:rsid w:val="003639C5"/>
    <w:rsid w:val="003920D0"/>
    <w:rsid w:val="00395EBD"/>
    <w:rsid w:val="003C0BFA"/>
    <w:rsid w:val="003D6C03"/>
    <w:rsid w:val="003D7D7D"/>
    <w:rsid w:val="003E328F"/>
    <w:rsid w:val="00494EDF"/>
    <w:rsid w:val="004C66A5"/>
    <w:rsid w:val="004C6B77"/>
    <w:rsid w:val="004E1F40"/>
    <w:rsid w:val="004E671E"/>
    <w:rsid w:val="00505443"/>
    <w:rsid w:val="00521948"/>
    <w:rsid w:val="0056124C"/>
    <w:rsid w:val="00593825"/>
    <w:rsid w:val="005C522E"/>
    <w:rsid w:val="005E385A"/>
    <w:rsid w:val="005E6C33"/>
    <w:rsid w:val="005E739B"/>
    <w:rsid w:val="005E7665"/>
    <w:rsid w:val="006133AA"/>
    <w:rsid w:val="00626C58"/>
    <w:rsid w:val="00626DC8"/>
    <w:rsid w:val="00627C4A"/>
    <w:rsid w:val="00666634"/>
    <w:rsid w:val="00691A61"/>
    <w:rsid w:val="006B5B3B"/>
    <w:rsid w:val="006C2A04"/>
    <w:rsid w:val="006D5D75"/>
    <w:rsid w:val="006E6E5C"/>
    <w:rsid w:val="00701066"/>
    <w:rsid w:val="00702020"/>
    <w:rsid w:val="00710ED9"/>
    <w:rsid w:val="00733107"/>
    <w:rsid w:val="00735F60"/>
    <w:rsid w:val="007407D6"/>
    <w:rsid w:val="00745135"/>
    <w:rsid w:val="00756E1F"/>
    <w:rsid w:val="007A0BC0"/>
    <w:rsid w:val="007A170E"/>
    <w:rsid w:val="007C4F72"/>
    <w:rsid w:val="007E1984"/>
    <w:rsid w:val="007E6EE9"/>
    <w:rsid w:val="007F4E56"/>
    <w:rsid w:val="00800CE9"/>
    <w:rsid w:val="008062D8"/>
    <w:rsid w:val="0083463B"/>
    <w:rsid w:val="008412AF"/>
    <w:rsid w:val="008468F9"/>
    <w:rsid w:val="0086604A"/>
    <w:rsid w:val="00891C1C"/>
    <w:rsid w:val="008A6FF3"/>
    <w:rsid w:val="008B70D6"/>
    <w:rsid w:val="008C586E"/>
    <w:rsid w:val="00941594"/>
    <w:rsid w:val="00946CB3"/>
    <w:rsid w:val="00971C99"/>
    <w:rsid w:val="00974FCE"/>
    <w:rsid w:val="009962BE"/>
    <w:rsid w:val="009D0785"/>
    <w:rsid w:val="009D479D"/>
    <w:rsid w:val="009E2328"/>
    <w:rsid w:val="009E2B6A"/>
    <w:rsid w:val="00A50D96"/>
    <w:rsid w:val="00A62E9F"/>
    <w:rsid w:val="00AA2422"/>
    <w:rsid w:val="00AA6223"/>
    <w:rsid w:val="00AC6D6E"/>
    <w:rsid w:val="00AF3576"/>
    <w:rsid w:val="00B3148F"/>
    <w:rsid w:val="00B67CEA"/>
    <w:rsid w:val="00B7295C"/>
    <w:rsid w:val="00B91FFA"/>
    <w:rsid w:val="00BA6211"/>
    <w:rsid w:val="00BB4F92"/>
    <w:rsid w:val="00BE136D"/>
    <w:rsid w:val="00C31DBD"/>
    <w:rsid w:val="00C7197C"/>
    <w:rsid w:val="00C83338"/>
    <w:rsid w:val="00CB1674"/>
    <w:rsid w:val="00CB41A6"/>
    <w:rsid w:val="00CC5694"/>
    <w:rsid w:val="00D07E0C"/>
    <w:rsid w:val="00D129E0"/>
    <w:rsid w:val="00D23B27"/>
    <w:rsid w:val="00D703C2"/>
    <w:rsid w:val="00D84D3C"/>
    <w:rsid w:val="00D952D3"/>
    <w:rsid w:val="00D97BFB"/>
    <w:rsid w:val="00DA73E9"/>
    <w:rsid w:val="00DD0E49"/>
    <w:rsid w:val="00DE408C"/>
    <w:rsid w:val="00DF138D"/>
    <w:rsid w:val="00DF3836"/>
    <w:rsid w:val="00E06C01"/>
    <w:rsid w:val="00E54DF2"/>
    <w:rsid w:val="00E8180C"/>
    <w:rsid w:val="00E932BF"/>
    <w:rsid w:val="00EB4236"/>
    <w:rsid w:val="00F144EE"/>
    <w:rsid w:val="00F14F5A"/>
    <w:rsid w:val="00F159DC"/>
    <w:rsid w:val="00F5639E"/>
    <w:rsid w:val="00F6379E"/>
    <w:rsid w:val="00F73AF7"/>
    <w:rsid w:val="00F9491C"/>
    <w:rsid w:val="00FD389A"/>
    <w:rsid w:val="00FE0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CCAB"/>
  <w15:docId w15:val="{A6FA2292-54AE-4813-B1C4-BA06CEE8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02661"/>
    <w:rPr>
      <w:sz w:val="24"/>
      <w:szCs w:val="24"/>
    </w:rPr>
  </w:style>
  <w:style w:type="paragraph" w:styleId="Nagwek1">
    <w:name w:val="heading 1"/>
    <w:basedOn w:val="Normalny"/>
    <w:next w:val="Normalny"/>
    <w:qFormat/>
    <w:rsid w:val="00202661"/>
    <w:pPr>
      <w:keepNext/>
      <w:outlineLvl w:val="0"/>
    </w:pPr>
    <w:rPr>
      <w:rFonts w:eastAsia="Arial Unicode MS"/>
      <w:sz w:val="28"/>
      <w:szCs w:val="28"/>
    </w:rPr>
  </w:style>
  <w:style w:type="paragraph" w:styleId="Nagwek2">
    <w:name w:val="heading 2"/>
    <w:basedOn w:val="Normalny"/>
    <w:next w:val="Normalny"/>
    <w:qFormat/>
    <w:rsid w:val="00202661"/>
    <w:pPr>
      <w:keepNext/>
      <w:jc w:val="center"/>
      <w:outlineLvl w:val="1"/>
    </w:pPr>
    <w:rPr>
      <w:rFonts w:eastAsia="Arial Unicode MS"/>
      <w:b/>
      <w:bCs/>
      <w:i/>
      <w:iCs/>
      <w:sz w:val="40"/>
      <w:szCs w:val="40"/>
    </w:rPr>
  </w:style>
  <w:style w:type="paragraph" w:styleId="Nagwek3">
    <w:name w:val="heading 3"/>
    <w:basedOn w:val="Normalny"/>
    <w:next w:val="Normalny"/>
    <w:qFormat/>
    <w:rsid w:val="00202661"/>
    <w:pPr>
      <w:keepNext/>
      <w:keepLines/>
      <w:spacing w:before="200"/>
      <w:outlineLvl w:val="2"/>
    </w:pPr>
    <w:rPr>
      <w:rFonts w:ascii="Cambria" w:hAnsi="Cambria"/>
      <w:b/>
      <w:bCs/>
    </w:rPr>
  </w:style>
  <w:style w:type="paragraph" w:styleId="Nagwek4">
    <w:name w:val="heading 4"/>
    <w:basedOn w:val="Normalny"/>
    <w:next w:val="Normalny"/>
    <w:qFormat/>
    <w:rsid w:val="00202661"/>
    <w:pPr>
      <w:keepNext/>
      <w:keepLines/>
      <w:spacing w:before="200"/>
      <w:outlineLvl w:val="3"/>
    </w:pPr>
    <w:rPr>
      <w:rFonts w:ascii="Cambria" w:hAnsi="Cambria"/>
      <w:b/>
      <w:bCs/>
      <w:i/>
      <w:iCs/>
    </w:rPr>
  </w:style>
  <w:style w:type="paragraph" w:styleId="Nagwek5">
    <w:name w:val="heading 5"/>
    <w:basedOn w:val="Normalny"/>
    <w:next w:val="Normalny"/>
    <w:qFormat/>
    <w:rsid w:val="00202661"/>
    <w:pPr>
      <w:keepNext/>
      <w:outlineLvl w:val="4"/>
    </w:pPr>
    <w:rPr>
      <w:rFonts w:eastAsia="Arial Unicode MS"/>
      <w:b/>
      <w:bCs/>
    </w:rPr>
  </w:style>
  <w:style w:type="paragraph" w:styleId="Nagwek6">
    <w:name w:val="heading 6"/>
    <w:basedOn w:val="Normalny"/>
    <w:next w:val="Normalny"/>
    <w:link w:val="Nagwek6Znak"/>
    <w:unhideWhenUsed/>
    <w:qFormat/>
    <w:rsid w:val="000F0E1B"/>
    <w:pPr>
      <w:spacing w:before="240" w:after="60"/>
      <w:outlineLvl w:val="5"/>
    </w:pPr>
    <w:rPr>
      <w:rFonts w:ascii="Calibri" w:hAnsi="Calibri"/>
      <w:b/>
      <w:bCs/>
      <w:sz w:val="22"/>
      <w:szCs w:val="22"/>
    </w:rPr>
  </w:style>
  <w:style w:type="paragraph" w:styleId="Nagwek9">
    <w:name w:val="heading 9"/>
    <w:basedOn w:val="Normalny"/>
    <w:next w:val="Normalny"/>
    <w:qFormat/>
    <w:rsid w:val="00202661"/>
    <w:pPr>
      <w:keepNext/>
      <w:jc w:val="center"/>
      <w:outlineLvl w:val="8"/>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202661"/>
  </w:style>
  <w:style w:type="paragraph" w:customStyle="1" w:styleId="Tekstpodstawowywcity1">
    <w:name w:val="Tekst podstawowy wcięty1"/>
    <w:basedOn w:val="Normalny"/>
    <w:rsid w:val="00202661"/>
    <w:pPr>
      <w:spacing w:after="120"/>
      <w:ind w:left="283"/>
    </w:pPr>
  </w:style>
  <w:style w:type="character" w:styleId="Hipercze">
    <w:name w:val="Hyperlink"/>
    <w:semiHidden/>
    <w:rsid w:val="00202661"/>
    <w:rPr>
      <w:rFonts w:ascii="Times New Roman" w:hAnsi="Times New Roman" w:cs="Times New Roman"/>
      <w:color w:val="0000FF"/>
      <w:u w:val="single"/>
    </w:rPr>
  </w:style>
  <w:style w:type="paragraph" w:styleId="Tekstpodstawowy">
    <w:name w:val="Body Text"/>
    <w:basedOn w:val="Normalny"/>
    <w:semiHidden/>
    <w:rsid w:val="00202661"/>
    <w:pPr>
      <w:widowControl w:val="0"/>
      <w:autoSpaceDE w:val="0"/>
      <w:autoSpaceDN w:val="0"/>
      <w:adjustRightInd w:val="0"/>
    </w:pPr>
  </w:style>
  <w:style w:type="paragraph" w:customStyle="1" w:styleId="Blockquote">
    <w:name w:val="Blockquote"/>
    <w:basedOn w:val="Normalny"/>
    <w:rsid w:val="00202661"/>
    <w:pPr>
      <w:widowControl w:val="0"/>
      <w:snapToGrid w:val="0"/>
      <w:spacing w:before="100" w:after="100"/>
      <w:ind w:left="360" w:right="360"/>
    </w:pPr>
  </w:style>
  <w:style w:type="paragraph" w:customStyle="1" w:styleId="FR1">
    <w:name w:val="FR1"/>
    <w:rsid w:val="00202661"/>
    <w:pPr>
      <w:widowControl w:val="0"/>
      <w:autoSpaceDE w:val="0"/>
      <w:autoSpaceDN w:val="0"/>
      <w:adjustRightInd w:val="0"/>
      <w:ind w:right="200"/>
      <w:jc w:val="center"/>
    </w:pPr>
    <w:rPr>
      <w:b/>
      <w:bCs/>
      <w:sz w:val="64"/>
      <w:szCs w:val="64"/>
    </w:rPr>
  </w:style>
  <w:style w:type="paragraph" w:customStyle="1" w:styleId="Style2">
    <w:name w:val="Style2"/>
    <w:basedOn w:val="Normalny"/>
    <w:rsid w:val="00202661"/>
    <w:pPr>
      <w:widowControl w:val="0"/>
      <w:autoSpaceDE w:val="0"/>
      <w:autoSpaceDN w:val="0"/>
      <w:adjustRightInd w:val="0"/>
      <w:spacing w:line="275" w:lineRule="exact"/>
      <w:jc w:val="center"/>
    </w:pPr>
  </w:style>
  <w:style w:type="paragraph" w:customStyle="1" w:styleId="Style19">
    <w:name w:val="Style19"/>
    <w:basedOn w:val="Normalny"/>
    <w:rsid w:val="00202661"/>
    <w:pPr>
      <w:widowControl w:val="0"/>
      <w:autoSpaceDE w:val="0"/>
      <w:autoSpaceDN w:val="0"/>
      <w:adjustRightInd w:val="0"/>
      <w:spacing w:line="259" w:lineRule="exact"/>
      <w:ind w:hanging="290"/>
      <w:jc w:val="both"/>
    </w:pPr>
    <w:rPr>
      <w:rFonts w:ascii="Calibri" w:hAnsi="Calibri"/>
    </w:rPr>
  </w:style>
  <w:style w:type="paragraph" w:customStyle="1" w:styleId="Style6">
    <w:name w:val="Style6"/>
    <w:basedOn w:val="Normalny"/>
    <w:rsid w:val="00202661"/>
    <w:pPr>
      <w:widowControl w:val="0"/>
      <w:autoSpaceDE w:val="0"/>
      <w:autoSpaceDN w:val="0"/>
      <w:adjustRightInd w:val="0"/>
      <w:spacing w:line="280" w:lineRule="exact"/>
      <w:ind w:hanging="396"/>
      <w:jc w:val="both"/>
    </w:pPr>
  </w:style>
  <w:style w:type="paragraph" w:customStyle="1" w:styleId="Style9">
    <w:name w:val="Style9"/>
    <w:basedOn w:val="Normalny"/>
    <w:rsid w:val="00202661"/>
    <w:pPr>
      <w:widowControl w:val="0"/>
      <w:autoSpaceDE w:val="0"/>
      <w:autoSpaceDN w:val="0"/>
      <w:adjustRightInd w:val="0"/>
      <w:spacing w:line="278" w:lineRule="exact"/>
      <w:ind w:hanging="254"/>
      <w:jc w:val="both"/>
    </w:pPr>
  </w:style>
  <w:style w:type="paragraph" w:customStyle="1" w:styleId="Style45">
    <w:name w:val="Style45"/>
    <w:basedOn w:val="Normalny"/>
    <w:rsid w:val="00202661"/>
    <w:pPr>
      <w:widowControl w:val="0"/>
      <w:autoSpaceDE w:val="0"/>
      <w:autoSpaceDN w:val="0"/>
      <w:adjustRightInd w:val="0"/>
      <w:spacing w:line="280" w:lineRule="exact"/>
      <w:jc w:val="both"/>
    </w:pPr>
  </w:style>
  <w:style w:type="character" w:customStyle="1" w:styleId="FontStyle70">
    <w:name w:val="Font Style70"/>
    <w:rsid w:val="00202661"/>
    <w:rPr>
      <w:rFonts w:ascii="Times New Roman" w:hAnsi="Times New Roman" w:cs="Times New Roman"/>
      <w:i/>
      <w:iCs/>
      <w:sz w:val="22"/>
      <w:szCs w:val="22"/>
    </w:rPr>
  </w:style>
  <w:style w:type="character" w:customStyle="1" w:styleId="FontStyle71">
    <w:name w:val="Font Style71"/>
    <w:rsid w:val="00202661"/>
    <w:rPr>
      <w:rFonts w:ascii="Times New Roman" w:hAnsi="Times New Roman" w:cs="Times New Roman"/>
      <w:sz w:val="22"/>
      <w:szCs w:val="22"/>
    </w:rPr>
  </w:style>
  <w:style w:type="paragraph" w:customStyle="1" w:styleId="Style20">
    <w:name w:val="Style20"/>
    <w:basedOn w:val="Normalny"/>
    <w:rsid w:val="00202661"/>
    <w:pPr>
      <w:widowControl w:val="0"/>
      <w:autoSpaceDE w:val="0"/>
      <w:autoSpaceDN w:val="0"/>
      <w:adjustRightInd w:val="0"/>
      <w:spacing w:line="284" w:lineRule="exact"/>
      <w:ind w:hanging="542"/>
      <w:jc w:val="both"/>
    </w:pPr>
  </w:style>
  <w:style w:type="paragraph" w:customStyle="1" w:styleId="Style42">
    <w:name w:val="Style42"/>
    <w:basedOn w:val="Normalny"/>
    <w:rsid w:val="00202661"/>
    <w:pPr>
      <w:widowControl w:val="0"/>
      <w:autoSpaceDE w:val="0"/>
      <w:autoSpaceDN w:val="0"/>
      <w:adjustRightInd w:val="0"/>
      <w:spacing w:line="278" w:lineRule="exact"/>
      <w:ind w:hanging="521"/>
      <w:jc w:val="both"/>
    </w:pPr>
  </w:style>
  <w:style w:type="character" w:customStyle="1" w:styleId="FontStyle69">
    <w:name w:val="Font Style69"/>
    <w:rsid w:val="00202661"/>
    <w:rPr>
      <w:rFonts w:ascii="Times New Roman" w:hAnsi="Times New Roman" w:cs="Times New Roman"/>
      <w:b/>
      <w:bCs/>
      <w:sz w:val="22"/>
      <w:szCs w:val="22"/>
    </w:rPr>
  </w:style>
  <w:style w:type="paragraph" w:customStyle="1" w:styleId="Style38">
    <w:name w:val="Style38"/>
    <w:basedOn w:val="Normalny"/>
    <w:rsid w:val="00202661"/>
    <w:pPr>
      <w:widowControl w:val="0"/>
      <w:autoSpaceDE w:val="0"/>
      <w:autoSpaceDN w:val="0"/>
      <w:adjustRightInd w:val="0"/>
      <w:spacing w:line="274" w:lineRule="exact"/>
      <w:ind w:hanging="238"/>
      <w:jc w:val="both"/>
    </w:pPr>
  </w:style>
  <w:style w:type="paragraph" w:customStyle="1" w:styleId="Style3">
    <w:name w:val="Style3"/>
    <w:basedOn w:val="Normalny"/>
    <w:rsid w:val="00202661"/>
    <w:pPr>
      <w:widowControl w:val="0"/>
      <w:autoSpaceDE w:val="0"/>
      <w:autoSpaceDN w:val="0"/>
      <w:adjustRightInd w:val="0"/>
      <w:spacing w:line="278" w:lineRule="exact"/>
      <w:ind w:hanging="398"/>
      <w:jc w:val="both"/>
    </w:pPr>
  </w:style>
  <w:style w:type="paragraph" w:customStyle="1" w:styleId="Style7">
    <w:name w:val="Style7"/>
    <w:basedOn w:val="Normalny"/>
    <w:rsid w:val="00202661"/>
    <w:pPr>
      <w:widowControl w:val="0"/>
      <w:autoSpaceDE w:val="0"/>
      <w:autoSpaceDN w:val="0"/>
      <w:adjustRightInd w:val="0"/>
      <w:spacing w:line="274" w:lineRule="exact"/>
      <w:ind w:hanging="636"/>
      <w:jc w:val="both"/>
    </w:pPr>
  </w:style>
  <w:style w:type="paragraph" w:customStyle="1" w:styleId="Akapitzlist2">
    <w:name w:val="Akapit z listą2"/>
    <w:basedOn w:val="Normalny"/>
    <w:rsid w:val="00202661"/>
    <w:pPr>
      <w:widowControl w:val="0"/>
      <w:autoSpaceDE w:val="0"/>
      <w:autoSpaceDN w:val="0"/>
      <w:adjustRightInd w:val="0"/>
      <w:ind w:left="720"/>
    </w:pPr>
    <w:rPr>
      <w:rFonts w:ascii="Arial" w:hAnsi="Arial" w:cs="Arial"/>
      <w:i/>
      <w:iCs/>
      <w:sz w:val="20"/>
      <w:szCs w:val="20"/>
    </w:rPr>
  </w:style>
  <w:style w:type="paragraph" w:customStyle="1" w:styleId="BodyTextIndent1">
    <w:name w:val="Body Text Indent1"/>
    <w:basedOn w:val="Normalny"/>
    <w:rsid w:val="00202661"/>
    <w:pPr>
      <w:widowControl w:val="0"/>
      <w:autoSpaceDE w:val="0"/>
      <w:autoSpaceDN w:val="0"/>
      <w:adjustRightInd w:val="0"/>
      <w:spacing w:after="120" w:line="480" w:lineRule="auto"/>
    </w:pPr>
    <w:rPr>
      <w:rFonts w:ascii="Arial" w:hAnsi="Arial" w:cs="Arial"/>
      <w:i/>
      <w:iCs/>
      <w:sz w:val="20"/>
      <w:szCs w:val="20"/>
    </w:rPr>
  </w:style>
  <w:style w:type="paragraph" w:customStyle="1" w:styleId="Style66">
    <w:name w:val="Style66"/>
    <w:basedOn w:val="Normalny"/>
    <w:rsid w:val="00202661"/>
    <w:pPr>
      <w:widowControl w:val="0"/>
      <w:autoSpaceDE w:val="0"/>
      <w:autoSpaceDN w:val="0"/>
      <w:adjustRightInd w:val="0"/>
      <w:spacing w:line="270" w:lineRule="exact"/>
      <w:ind w:hanging="238"/>
    </w:pPr>
  </w:style>
  <w:style w:type="paragraph" w:styleId="Tekstpodstawowy3">
    <w:name w:val="Body Text 3"/>
    <w:basedOn w:val="Normalny"/>
    <w:semiHidden/>
    <w:rsid w:val="00202661"/>
    <w:pPr>
      <w:widowControl w:val="0"/>
      <w:autoSpaceDE w:val="0"/>
      <w:autoSpaceDN w:val="0"/>
      <w:adjustRightInd w:val="0"/>
      <w:spacing w:after="120"/>
    </w:pPr>
    <w:rPr>
      <w:rFonts w:ascii="Arial" w:hAnsi="Arial" w:cs="Arial"/>
      <w:i/>
      <w:iCs/>
      <w:sz w:val="16"/>
      <w:szCs w:val="16"/>
    </w:rPr>
  </w:style>
  <w:style w:type="paragraph" w:customStyle="1" w:styleId="Style5">
    <w:name w:val="Style5"/>
    <w:basedOn w:val="Normalny"/>
    <w:rsid w:val="00F159DC"/>
    <w:pPr>
      <w:widowControl w:val="0"/>
      <w:autoSpaceDE w:val="0"/>
      <w:autoSpaceDN w:val="0"/>
      <w:adjustRightInd w:val="0"/>
      <w:spacing w:line="318" w:lineRule="exact"/>
      <w:jc w:val="both"/>
    </w:pPr>
    <w:rPr>
      <w:rFonts w:eastAsia="Calibri"/>
    </w:rPr>
  </w:style>
  <w:style w:type="character" w:customStyle="1" w:styleId="FontStyle30">
    <w:name w:val="Font Style30"/>
    <w:rsid w:val="00F159DC"/>
    <w:rPr>
      <w:rFonts w:ascii="Calibri" w:hAnsi="Calibri" w:cs="Calibri"/>
      <w:sz w:val="22"/>
      <w:szCs w:val="22"/>
    </w:rPr>
  </w:style>
  <w:style w:type="paragraph" w:customStyle="1" w:styleId="Indeks">
    <w:name w:val="Indeks"/>
    <w:basedOn w:val="Normalny"/>
    <w:rsid w:val="00691A61"/>
    <w:pPr>
      <w:widowControl w:val="0"/>
      <w:suppressLineNumbers/>
      <w:suppressAutoHyphens/>
    </w:pPr>
    <w:rPr>
      <w:rFonts w:eastAsia="Lucida Sans Unicode" w:cs="Tahoma"/>
      <w:szCs w:val="20"/>
    </w:rPr>
  </w:style>
  <w:style w:type="character" w:customStyle="1" w:styleId="FontStyle83">
    <w:name w:val="Font Style83"/>
    <w:rsid w:val="00691A61"/>
    <w:rPr>
      <w:rFonts w:ascii="Times New Roman" w:hAnsi="Times New Roman" w:cs="Times New Roman"/>
      <w:sz w:val="18"/>
      <w:szCs w:val="18"/>
    </w:rPr>
  </w:style>
  <w:style w:type="paragraph" w:styleId="Indeks1">
    <w:name w:val="index 1"/>
    <w:basedOn w:val="Normalny"/>
    <w:semiHidden/>
    <w:rsid w:val="00691A61"/>
    <w:pPr>
      <w:suppressLineNumbers/>
      <w:suppressAutoHyphens/>
      <w:autoSpaceDN w:val="0"/>
      <w:jc w:val="both"/>
      <w:textAlignment w:val="baseline"/>
    </w:pPr>
    <w:rPr>
      <w:kern w:val="3"/>
      <w:sz w:val="20"/>
      <w:szCs w:val="20"/>
    </w:rPr>
  </w:style>
  <w:style w:type="table" w:styleId="Tabela-Siatka">
    <w:name w:val="Table Grid"/>
    <w:basedOn w:val="Standardowy"/>
    <w:rsid w:val="00941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1C7422"/>
    <w:rPr>
      <w:color w:val="605E5C"/>
      <w:shd w:val="clear" w:color="auto" w:fill="E1DFDD"/>
    </w:rPr>
  </w:style>
  <w:style w:type="paragraph" w:styleId="Akapitzlist">
    <w:name w:val="List Paragraph"/>
    <w:basedOn w:val="Normalny"/>
    <w:uiPriority w:val="34"/>
    <w:qFormat/>
    <w:rsid w:val="00BB4F92"/>
    <w:pPr>
      <w:widowControl w:val="0"/>
      <w:autoSpaceDE w:val="0"/>
      <w:autoSpaceDN w:val="0"/>
      <w:adjustRightInd w:val="0"/>
      <w:ind w:left="720"/>
      <w:contextualSpacing/>
    </w:pPr>
    <w:rPr>
      <w:rFonts w:ascii="Arial" w:hAnsi="Arial" w:cs="Arial"/>
      <w:i/>
      <w:sz w:val="20"/>
      <w:szCs w:val="20"/>
    </w:rPr>
  </w:style>
  <w:style w:type="character" w:customStyle="1" w:styleId="Nagwek6Znak">
    <w:name w:val="Nagłówek 6 Znak"/>
    <w:link w:val="Nagwek6"/>
    <w:rsid w:val="000F0E1B"/>
    <w:rPr>
      <w:rFonts w:ascii="Calibri" w:eastAsia="Times New Roman" w:hAnsi="Calibri" w:cs="Times New Roman"/>
      <w:b/>
      <w:bCs/>
      <w:sz w:val="22"/>
      <w:szCs w:val="22"/>
    </w:rPr>
  </w:style>
  <w:style w:type="paragraph" w:customStyle="1" w:styleId="Standard">
    <w:name w:val="Standard"/>
    <w:next w:val="Indeks1"/>
    <w:rsid w:val="000F0E1B"/>
    <w:pPr>
      <w:suppressAutoHyphens/>
      <w:autoSpaceDN w:val="0"/>
      <w:ind w:left="709" w:hanging="709"/>
      <w:jc w:val="both"/>
      <w:textAlignment w:val="baseline"/>
    </w:pPr>
    <w:rPr>
      <w:kern w:val="3"/>
    </w:rPr>
  </w:style>
  <w:style w:type="paragraph" w:styleId="Tekstdymka">
    <w:name w:val="Balloon Text"/>
    <w:basedOn w:val="Normalny"/>
    <w:link w:val="TekstdymkaZnak"/>
    <w:rsid w:val="00521948"/>
    <w:rPr>
      <w:rFonts w:ascii="Segoe UI" w:hAnsi="Segoe UI" w:cs="Segoe UI"/>
      <w:sz w:val="18"/>
      <w:szCs w:val="18"/>
    </w:rPr>
  </w:style>
  <w:style w:type="character" w:customStyle="1" w:styleId="TekstdymkaZnak">
    <w:name w:val="Tekst dymka Znak"/>
    <w:link w:val="Tekstdymka"/>
    <w:rsid w:val="00521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3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kolo.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pzozkolo.pl" TargetMode="External"/><Relationship Id="rId12" Type="http://schemas.openxmlformats.org/officeDocument/2006/relationships/hyperlink" Target="https://miniportal.u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mail:%20sekretariat@spzozkolo.pl%20lub%20%20iwona.klassura@spzozkolo.pl" TargetMode="External"/><Relationship Id="rId5" Type="http://schemas.openxmlformats.org/officeDocument/2006/relationships/image" Target="media/image1.wmf"/><Relationship Id="rId10" Type="http://schemas.openxmlformats.org/officeDocument/2006/relationships/hyperlink" Target="mailto:iwona.klassura@spzozkolo.pl" TargetMode="External"/><Relationship Id="rId4" Type="http://schemas.openxmlformats.org/officeDocument/2006/relationships/webSettings" Target="webSettings.xml"/><Relationship Id="rId9" Type="http://schemas.openxmlformats.org/officeDocument/2006/relationships/hyperlink" Target="mailto:iwona.klassura@spzozko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14</Pages>
  <Words>6015</Words>
  <Characters>36093</Characters>
  <Application>Microsoft Office Word</Application>
  <DocSecurity>0</DocSecurity>
  <Lines>300</Lines>
  <Paragraphs>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Company>SPZOZ Koło</Company>
  <LinksUpToDate>false</LinksUpToDate>
  <CharactersWithSpaces>42024</CharactersWithSpaces>
  <SharedDoc>false</SharedDoc>
  <HLinks>
    <vt:vector size="6" baseType="variant">
      <vt:variant>
        <vt:i4>6291532</vt:i4>
      </vt:variant>
      <vt:variant>
        <vt:i4>0</vt:i4>
      </vt:variant>
      <vt:variant>
        <vt:i4>0</vt:i4>
      </vt:variant>
      <vt:variant>
        <vt:i4>5</vt:i4>
      </vt:variant>
      <vt:variant>
        <vt:lpwstr>mailto:sekretariat@spzozkolo.pl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klassura</dc:creator>
  <cp:keywords/>
  <dc:description/>
  <cp:lastModifiedBy>Iwona Klassura</cp:lastModifiedBy>
  <cp:revision>12</cp:revision>
  <cp:lastPrinted>2020-08-04T06:50:00Z</cp:lastPrinted>
  <dcterms:created xsi:type="dcterms:W3CDTF">2020-07-02T11:10:00Z</dcterms:created>
  <dcterms:modified xsi:type="dcterms:W3CDTF">2020-08-05T10:21:00Z</dcterms:modified>
</cp:coreProperties>
</file>